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申报程序及资料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一、申报程序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符合条件的企业向各县市中小企业管理部门提出申请，报送纸质和电子版资料，县、市中小企业管理部门对报送的材料审核后，报地、州、市工信局审核。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、州、市工信局对企业材料的真实性、完整性提出审核意见，将申请报告及《2020年自治区专精特新“小巨人”企业推荐表》加盖公章（一式两份）和电子光盘于2020年XX月XX日前交报自治区工信厅，超过时限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二、申报资料</w:t>
      </w:r>
    </w:p>
    <w:p>
      <w:pPr>
        <w:widowControl/>
        <w:autoSpaceDE w:val="0"/>
        <w:autoSpaceDN w:val="0"/>
        <w:spacing w:line="560" w:lineRule="exact"/>
        <w:ind w:firstLine="640" w:firstLineChars="200"/>
        <w:outlineLvl w:val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企业营业执照复印件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经会计师事务所审计的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年度会计报表和审计报告复印件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主导产品市场占有率或排名的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佐证</w:t>
      </w:r>
      <w:r>
        <w:rPr>
          <w:rFonts w:hint="eastAsia" w:ascii="仿宋_GB2312" w:eastAsia="仿宋_GB2312" w:cs="仿宋_GB2312"/>
          <w:sz w:val="32"/>
          <w:szCs w:val="32"/>
        </w:rPr>
        <w:t>材料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与填报内容对应的其他相关佐证材料复印件（银行信用等级证，专利证、注册商标证，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产品认证、质量管理体系认证证书、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eastAsia="仿宋_GB2312" w:cs="仿宋_GB2312"/>
          <w:sz w:val="32"/>
          <w:szCs w:val="32"/>
        </w:rPr>
        <w:t>级以上科技成果奖证书，高新技术企业证书、企业技术中心证书，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eastAsia="仿宋_GB2312" w:cs="仿宋_GB2312"/>
          <w:sz w:val="32"/>
          <w:szCs w:val="32"/>
        </w:rPr>
        <w:t>级优秀新产品证书，以及获近三年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eastAsia="仿宋_GB2312" w:cs="仿宋_GB2312"/>
          <w:sz w:val="32"/>
          <w:szCs w:val="32"/>
        </w:rPr>
        <w:t>级以上奖励和荣誉证书等）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DEB0"/>
    <w:multiLevelType w:val="singleLevel"/>
    <w:tmpl w:val="5DA6DEB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807E9"/>
    <w:rsid w:val="06A464F6"/>
    <w:rsid w:val="0B84670E"/>
    <w:rsid w:val="124E7156"/>
    <w:rsid w:val="1D703D4A"/>
    <w:rsid w:val="20121738"/>
    <w:rsid w:val="6678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2019-10-16T09:04:00Z</dcterms:created>
  <dc:creator>Administrator</dc:creator>
  <cp:lastModifiedBy>gxtqyc</cp:lastModifiedBy>
  <cp:lastPrinted>2020-07-13T03:19:45Z</cp:lastPrinted>
  <dcterms:modified xsi:type="dcterms:W3CDTF">2020-07-13T03:30:49Z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