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74A1" w:rsidRDefault="00CB5A4C">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塔城地区外办政府信息公开工作年度报告</w:t>
      </w:r>
    </w:p>
    <w:p w:rsidR="00DF74A1" w:rsidRDefault="00DF74A1">
      <w:pPr>
        <w:jc w:val="center"/>
        <w:rPr>
          <w:rFonts w:ascii="华文中宋" w:eastAsia="华文中宋" w:hAnsi="华文中宋"/>
          <w:sz w:val="18"/>
          <w:szCs w:val="18"/>
        </w:rPr>
      </w:pPr>
    </w:p>
    <w:p w:rsidR="00DF74A1" w:rsidRDefault="00CB5A4C">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一、单位概况</w:t>
      </w:r>
    </w:p>
    <w:p w:rsidR="00DF74A1" w:rsidRDefault="00CB5A4C">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塔城地区行署外事办公室，</w:t>
      </w:r>
      <w:r>
        <w:rPr>
          <w:rFonts w:ascii="仿宋_GB2312" w:eastAsia="仿宋_GB2312" w:hAnsi="仿宋_GB2312" w:cs="仿宋_GB2312" w:hint="eastAsia"/>
          <w:color w:val="000000"/>
          <w:sz w:val="32"/>
          <w:szCs w:val="32"/>
        </w:rPr>
        <w:t>是</w:t>
      </w:r>
      <w:r>
        <w:rPr>
          <w:rFonts w:ascii="仿宋_GB2312" w:eastAsia="仿宋_GB2312" w:hAnsi="仿宋_GB2312" w:cs="仿宋_GB2312" w:hint="eastAsia"/>
          <w:sz w:val="32"/>
          <w:szCs w:val="32"/>
        </w:rPr>
        <w:t>地区行署工作部门，是地区外事工作领导小组的办事机构，是地区外事工作主管部门</w:t>
      </w:r>
      <w:r>
        <w:rPr>
          <w:rFonts w:ascii="仿宋_GB2312" w:eastAsia="仿宋_GB2312" w:hAnsi="仿宋_GB2312" w:cs="仿宋_GB2312" w:hint="eastAsia"/>
          <w:spacing w:val="-6"/>
          <w:sz w:val="32"/>
          <w:szCs w:val="32"/>
        </w:rPr>
        <w:t>。现有编制9名，其中：</w:t>
      </w:r>
      <w:r>
        <w:rPr>
          <w:rFonts w:ascii="仿宋_GB2312" w:eastAsia="仿宋_GB2312" w:hAnsi="仿宋_GB2312" w:cs="仿宋_GB2312" w:hint="eastAsia"/>
          <w:sz w:val="32"/>
          <w:szCs w:val="32"/>
        </w:rPr>
        <w:t>行政编制7名，工勤编制2名。现实有在岗工作人员11人，由汉族、维吾尔族、哈萨克族3个民族组成，少数民族占单位总人数的27.3%。内设综合科、外事科2个科室。主要负责地区外事、对外友好交往等工作。办公地址在塔城市光明路六合综合楼F区4楼。工作职责有：</w:t>
      </w:r>
    </w:p>
    <w:p w:rsidR="00DF74A1" w:rsidRDefault="00CB5A4C">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w:t>
      </w:r>
      <w:r>
        <w:rPr>
          <w:rFonts w:ascii="仿宋_GB2312" w:eastAsia="仿宋_GB2312" w:hAnsi="仿宋_GB2312" w:cs="仿宋_GB2312" w:hint="eastAsia"/>
          <w:color w:val="000000"/>
          <w:sz w:val="32"/>
          <w:szCs w:val="32"/>
        </w:rPr>
        <w:t>贯彻执行党中央和自治区有关外事工作的方针、政策以及法律法规，贯彻落实地委、行署有关外事工作的决定。</w:t>
      </w:r>
    </w:p>
    <w:p w:rsidR="00DF74A1" w:rsidRDefault="00CB5A4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（二）负责地委外事工作委员会办公室的日常工作，指导、协调地区各部门、各县（市）外事工作，协调处理重要涉外事务。</w:t>
      </w:r>
    </w:p>
    <w:p w:rsidR="00DF74A1" w:rsidRDefault="00CB5A4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（三）负责贯彻执行、协调推进地区对外交流合作计划和部署，并对外事工作履行综合管理职能，负责政策指导、情况通报、业务考核、监督检查和干部培训等工作。</w:t>
      </w:r>
    </w:p>
    <w:p w:rsidR="00DF74A1" w:rsidRDefault="00CB5A4C">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sz w:val="32"/>
          <w:szCs w:val="32"/>
        </w:rPr>
        <w:t>（四）</w:t>
      </w:r>
      <w:r>
        <w:rPr>
          <w:rFonts w:ascii="仿宋_GB2312" w:eastAsia="仿宋_GB2312" w:hAnsi="仿宋_GB2312" w:cs="仿宋_GB2312" w:hint="eastAsia"/>
          <w:color w:val="000000"/>
          <w:sz w:val="32"/>
          <w:szCs w:val="32"/>
        </w:rPr>
        <w:t>围绕地区中心工作，提出外事工作发展计划建议；参与“一带一路”建设工作，重点推动地区与周边国家地方层面各领域合作。</w:t>
      </w:r>
    </w:p>
    <w:p w:rsidR="00DF74A1" w:rsidRDefault="00CB5A4C">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（五）负责接待来塔城地区访问的重要外宾、驻外使节</w:t>
      </w:r>
      <w:r>
        <w:rPr>
          <w:rFonts w:ascii="仿宋_GB2312" w:eastAsia="仿宋_GB2312" w:hAnsi="仿宋_GB2312" w:cs="仿宋_GB2312" w:hint="eastAsia"/>
          <w:color w:val="000000"/>
          <w:sz w:val="32"/>
          <w:szCs w:val="32"/>
        </w:rPr>
        <w:lastRenderedPageBreak/>
        <w:t>和外国记者；负责统筹安排地区领导的外事活动。</w:t>
      </w:r>
    </w:p>
    <w:p w:rsidR="00DF74A1" w:rsidRDefault="00CB5A4C">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（六）</w:t>
      </w:r>
      <w:r w:rsidR="00764895">
        <w:rPr>
          <w:rFonts w:ascii="仿宋_GB2312" w:eastAsia="仿宋_GB2312" w:hAnsi="仿宋_GB2312" w:cs="仿宋_GB2312" w:hint="eastAsia"/>
          <w:color w:val="000000"/>
          <w:sz w:val="32"/>
          <w:szCs w:val="32"/>
        </w:rPr>
        <w:t>负责地区因公临时出国（境）管理工作。做好因公出国（境）人员的审核报批工作，</w:t>
      </w:r>
      <w:r w:rsidR="00764895">
        <w:rPr>
          <w:rFonts w:ascii="仿宋_GB2312" w:eastAsia="仿宋_GB2312" w:hAnsi="仿宋_GB2312" w:cs="仿宋_GB2312" w:hint="eastAsia"/>
          <w:sz w:val="32"/>
          <w:szCs w:val="32"/>
        </w:rPr>
        <w:t>会同有关部门做好出国人员的外事纪律及安全保密法规教育；会同有关部门和单位处理涉外事件及其他涉及外国人管理的重要事项。</w:t>
      </w:r>
    </w:p>
    <w:p w:rsidR="00DF74A1" w:rsidRDefault="00CB5A4C">
      <w:pPr>
        <w:spacing w:line="560" w:lineRule="exact"/>
        <w:ind w:firstLineChars="200" w:firstLine="640"/>
        <w:rPr>
          <w:rFonts w:ascii="仿宋_GB2312" w:eastAsia="仿宋_GB2312" w:hAnsi="仿宋_GB2312" w:cs="仿宋_GB2312"/>
          <w:color w:val="FF0000"/>
          <w:sz w:val="32"/>
          <w:szCs w:val="32"/>
        </w:rPr>
      </w:pPr>
      <w:r>
        <w:rPr>
          <w:rFonts w:ascii="仿宋_GB2312" w:eastAsia="仿宋_GB2312" w:hAnsi="仿宋_GB2312" w:cs="仿宋_GB2312" w:hint="eastAsia"/>
          <w:sz w:val="32"/>
          <w:szCs w:val="32"/>
        </w:rPr>
        <w:t>（七）</w:t>
      </w:r>
      <w:r w:rsidR="00764895">
        <w:rPr>
          <w:rFonts w:ascii="仿宋_GB2312" w:eastAsia="仿宋_GB2312" w:hAnsi="仿宋_GB2312" w:cs="仿宋_GB2312" w:hint="eastAsia"/>
          <w:color w:val="000000"/>
          <w:sz w:val="32"/>
          <w:szCs w:val="32"/>
        </w:rPr>
        <w:t>会同有关部门处理重大涉外案（事）件。</w:t>
      </w:r>
    </w:p>
    <w:p w:rsidR="00764895" w:rsidRDefault="00CB5A4C">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color w:val="000000"/>
          <w:sz w:val="32"/>
          <w:szCs w:val="32"/>
        </w:rPr>
        <w:t>（八）</w:t>
      </w:r>
      <w:r w:rsidR="00764895">
        <w:rPr>
          <w:rFonts w:ascii="仿宋_GB2312" w:eastAsia="仿宋_GB2312" w:hAnsi="仿宋_GB2312" w:cs="仿宋_GB2312" w:hint="eastAsia"/>
          <w:sz w:val="32"/>
          <w:szCs w:val="32"/>
        </w:rPr>
        <w:t>负责外交部、自治区外办委托的国界勘界、联检及边界日常管理维护等有关工作；会同有关部门做好边境管理和边境涉外工作；参与邻国情况调研以及与邻国地方交往等工作；</w:t>
      </w:r>
    </w:p>
    <w:p w:rsidR="00DF74A1" w:rsidRDefault="00CB5A4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（九）</w:t>
      </w:r>
      <w:r w:rsidR="00764895">
        <w:rPr>
          <w:rFonts w:ascii="仿宋_GB2312" w:eastAsia="仿宋_GB2312" w:hAnsi="仿宋_GB2312" w:cs="仿宋_GB2312" w:hint="eastAsia"/>
          <w:sz w:val="32"/>
          <w:szCs w:val="32"/>
        </w:rPr>
        <w:t>协助有关部门开展对外宣传；负责自治区有关部门安排的境外记者来地区采访的管理和服务。</w:t>
      </w:r>
    </w:p>
    <w:p w:rsidR="00DF74A1" w:rsidRDefault="00CB5A4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（十）</w:t>
      </w:r>
      <w:r w:rsidR="00764895">
        <w:rPr>
          <w:rFonts w:ascii="仿宋_GB2312" w:eastAsia="仿宋_GB2312" w:hAnsi="仿宋_GB2312" w:cs="仿宋_GB2312" w:hint="eastAsia"/>
          <w:color w:val="000000"/>
          <w:sz w:val="32"/>
          <w:szCs w:val="32"/>
        </w:rPr>
        <w:t>协调地区的官方和民间对外交往事宜；管理和指导友好城市缔结、交往及其他民间对外交往。</w:t>
      </w:r>
    </w:p>
    <w:p w:rsidR="00DF74A1" w:rsidRDefault="00CB5A4C">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（十一）</w:t>
      </w:r>
      <w:r w:rsidR="00764895">
        <w:rPr>
          <w:rFonts w:ascii="仿宋_GB2312" w:eastAsia="仿宋_GB2312" w:hAnsi="仿宋_GB2312" w:cs="仿宋_GB2312" w:hint="eastAsia"/>
          <w:color w:val="000000"/>
          <w:sz w:val="32"/>
          <w:szCs w:val="32"/>
        </w:rPr>
        <w:t>负责涉港澳事务，配合有关部门开展涉侨工作。</w:t>
      </w:r>
    </w:p>
    <w:p w:rsidR="00DF74A1" w:rsidRDefault="00CB5A4C">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sz w:val="32"/>
          <w:szCs w:val="32"/>
        </w:rPr>
        <w:t>（十二）</w:t>
      </w:r>
      <w:r w:rsidR="00764895">
        <w:rPr>
          <w:rFonts w:ascii="仿宋_GB2312" w:eastAsia="仿宋_GB2312" w:hAnsi="仿宋_GB2312" w:cs="仿宋_GB2312" w:hint="eastAsia"/>
          <w:color w:val="000000"/>
          <w:sz w:val="32"/>
          <w:szCs w:val="32"/>
        </w:rPr>
        <w:t>完成地委、行署交办的其他任务。</w:t>
      </w:r>
    </w:p>
    <w:p w:rsidR="00DF74A1" w:rsidRDefault="00CB5A4C">
      <w:pPr>
        <w:ind w:firstLineChars="200" w:firstLine="643"/>
        <w:rPr>
          <w:rFonts w:ascii="楷体_GB2312" w:eastAsia="楷体_GB2312" w:hAnsi="楷体_GB2312" w:cs="楷体_GB2312"/>
          <w:b/>
          <w:sz w:val="32"/>
          <w:szCs w:val="32"/>
        </w:rPr>
      </w:pPr>
      <w:r>
        <w:rPr>
          <w:rFonts w:ascii="楷体_GB2312" w:eastAsia="楷体_GB2312" w:hAnsi="楷体_GB2312" w:cs="楷体_GB2312" w:hint="eastAsia"/>
          <w:b/>
          <w:sz w:val="32"/>
          <w:szCs w:val="32"/>
        </w:rPr>
        <w:t>领导班子成员：</w:t>
      </w:r>
    </w:p>
    <w:p w:rsidR="00DF74A1" w:rsidRDefault="00CB5A4C">
      <w:pPr>
        <w:ind w:firstLineChars="200" w:firstLine="640"/>
        <w:rPr>
          <w:rFonts w:ascii="仿宋_GB2312" w:eastAsia="仿宋_GB2312" w:hAnsi="宋体"/>
          <w:sz w:val="32"/>
          <w:szCs w:val="32"/>
        </w:rPr>
      </w:pPr>
      <w:r>
        <w:rPr>
          <w:rFonts w:ascii="仿宋_GB2312" w:eastAsia="仿宋_GB2312" w:hAnsi="宋体" w:hint="eastAsia"/>
          <w:sz w:val="32"/>
          <w:szCs w:val="32"/>
        </w:rPr>
        <w:t xml:space="preserve">张新立             </w:t>
      </w:r>
      <w:r w:rsidR="00764895">
        <w:rPr>
          <w:rFonts w:ascii="仿宋_GB2312" w:eastAsia="仿宋_GB2312" w:hAnsi="宋体" w:hint="eastAsia"/>
          <w:sz w:val="32"/>
          <w:szCs w:val="32"/>
        </w:rPr>
        <w:t xml:space="preserve"> </w:t>
      </w:r>
      <w:r>
        <w:rPr>
          <w:rFonts w:ascii="仿宋_GB2312" w:eastAsia="仿宋_GB2312" w:hAnsi="宋体" w:hint="eastAsia"/>
          <w:sz w:val="32"/>
          <w:szCs w:val="32"/>
        </w:rPr>
        <w:t>党组书记、主任</w:t>
      </w:r>
    </w:p>
    <w:p w:rsidR="00DF74A1" w:rsidRDefault="00CB5A4C">
      <w:pPr>
        <w:ind w:firstLineChars="200" w:firstLine="640"/>
        <w:rPr>
          <w:rFonts w:ascii="仿宋_GB2312" w:eastAsia="仿宋_GB2312" w:hAnsi="宋体"/>
          <w:sz w:val="32"/>
          <w:szCs w:val="32"/>
        </w:rPr>
      </w:pPr>
      <w:r>
        <w:rPr>
          <w:rFonts w:ascii="仿宋_GB2312" w:eastAsia="仿宋_GB2312" w:hAnsi="宋体" w:hint="eastAsia"/>
          <w:sz w:val="32"/>
          <w:szCs w:val="32"/>
        </w:rPr>
        <w:t>艾力西·阿吉别克    党组副书记、主任</w:t>
      </w:r>
    </w:p>
    <w:p w:rsidR="00DF74A1" w:rsidRDefault="00CB5A4C">
      <w:pPr>
        <w:ind w:firstLineChars="200" w:firstLine="640"/>
      </w:pPr>
      <w:r>
        <w:rPr>
          <w:rFonts w:ascii="仿宋_GB2312" w:eastAsia="仿宋_GB2312" w:hAnsi="宋体" w:hint="eastAsia"/>
          <w:sz w:val="32"/>
          <w:szCs w:val="32"/>
        </w:rPr>
        <w:t>颜志新              党组成员、副主任</w:t>
      </w:r>
    </w:p>
    <w:p w:rsidR="00DF74A1" w:rsidRDefault="00CB5A4C">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二、主动公开政府信息情况</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80"/>
        <w:gridCol w:w="2180"/>
        <w:gridCol w:w="2180"/>
        <w:gridCol w:w="2180"/>
      </w:tblGrid>
      <w:tr w:rsidR="00DF74A1">
        <w:trPr>
          <w:trHeight w:val="448"/>
        </w:trPr>
        <w:tc>
          <w:tcPr>
            <w:tcW w:w="8720" w:type="dxa"/>
            <w:gridSpan w:val="4"/>
            <w:vAlign w:val="center"/>
          </w:tcPr>
          <w:p w:rsidR="00DF74A1" w:rsidRDefault="00CB5A4C">
            <w:pPr>
              <w:spacing w:line="32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第二十条第（一）项</w:t>
            </w:r>
          </w:p>
        </w:tc>
      </w:tr>
      <w:tr w:rsidR="00DF74A1">
        <w:trPr>
          <w:trHeight w:val="448"/>
        </w:trPr>
        <w:tc>
          <w:tcPr>
            <w:tcW w:w="2180" w:type="dxa"/>
            <w:vAlign w:val="center"/>
          </w:tcPr>
          <w:p w:rsidR="00DF74A1" w:rsidRDefault="00CB5A4C">
            <w:pPr>
              <w:spacing w:line="32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信息内容</w:t>
            </w:r>
          </w:p>
        </w:tc>
        <w:tc>
          <w:tcPr>
            <w:tcW w:w="2180" w:type="dxa"/>
            <w:vAlign w:val="center"/>
          </w:tcPr>
          <w:p w:rsidR="00DF74A1" w:rsidRDefault="00CB5A4C">
            <w:pPr>
              <w:spacing w:line="32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本年</w:t>
            </w:r>
          </w:p>
          <w:p w:rsidR="00DF74A1" w:rsidRDefault="00CB5A4C">
            <w:pPr>
              <w:spacing w:line="32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新制作数量</w:t>
            </w:r>
          </w:p>
        </w:tc>
        <w:tc>
          <w:tcPr>
            <w:tcW w:w="2180" w:type="dxa"/>
            <w:vAlign w:val="center"/>
          </w:tcPr>
          <w:p w:rsidR="00DF74A1" w:rsidRDefault="00CB5A4C">
            <w:pPr>
              <w:spacing w:line="32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本年</w:t>
            </w:r>
          </w:p>
          <w:p w:rsidR="00DF74A1" w:rsidRDefault="00CB5A4C">
            <w:pPr>
              <w:spacing w:line="32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新公开数量</w:t>
            </w:r>
          </w:p>
        </w:tc>
        <w:tc>
          <w:tcPr>
            <w:tcW w:w="2180" w:type="dxa"/>
            <w:vAlign w:val="center"/>
          </w:tcPr>
          <w:p w:rsidR="00DF74A1" w:rsidRDefault="00CB5A4C">
            <w:pPr>
              <w:spacing w:line="32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对外公开</w:t>
            </w:r>
          </w:p>
          <w:p w:rsidR="00DF74A1" w:rsidRDefault="00CB5A4C">
            <w:pPr>
              <w:spacing w:line="32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总数量</w:t>
            </w:r>
          </w:p>
        </w:tc>
      </w:tr>
      <w:tr w:rsidR="00DF74A1">
        <w:trPr>
          <w:trHeight w:val="448"/>
        </w:trPr>
        <w:tc>
          <w:tcPr>
            <w:tcW w:w="2180" w:type="dxa"/>
            <w:vAlign w:val="center"/>
          </w:tcPr>
          <w:p w:rsidR="00DF74A1" w:rsidRDefault="00CB5A4C">
            <w:pPr>
              <w:spacing w:line="32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规章</w:t>
            </w:r>
          </w:p>
        </w:tc>
        <w:tc>
          <w:tcPr>
            <w:tcW w:w="2180" w:type="dxa"/>
            <w:vAlign w:val="center"/>
          </w:tcPr>
          <w:p w:rsidR="00DF74A1" w:rsidRDefault="00CB5A4C">
            <w:pPr>
              <w:spacing w:line="32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0</w:t>
            </w:r>
          </w:p>
        </w:tc>
        <w:tc>
          <w:tcPr>
            <w:tcW w:w="2180" w:type="dxa"/>
            <w:vAlign w:val="center"/>
          </w:tcPr>
          <w:p w:rsidR="00DF74A1" w:rsidRDefault="00CB5A4C">
            <w:pPr>
              <w:spacing w:line="32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0</w:t>
            </w:r>
          </w:p>
        </w:tc>
        <w:tc>
          <w:tcPr>
            <w:tcW w:w="2180" w:type="dxa"/>
            <w:vAlign w:val="center"/>
          </w:tcPr>
          <w:p w:rsidR="00DF74A1" w:rsidRDefault="00CB5A4C">
            <w:pPr>
              <w:spacing w:line="32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0</w:t>
            </w:r>
          </w:p>
        </w:tc>
      </w:tr>
      <w:tr w:rsidR="00DF74A1">
        <w:trPr>
          <w:trHeight w:val="448"/>
        </w:trPr>
        <w:tc>
          <w:tcPr>
            <w:tcW w:w="2180" w:type="dxa"/>
            <w:vAlign w:val="center"/>
          </w:tcPr>
          <w:p w:rsidR="00DF74A1" w:rsidRDefault="00CB5A4C">
            <w:pPr>
              <w:spacing w:line="32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lastRenderedPageBreak/>
              <w:t>规范性文件</w:t>
            </w:r>
          </w:p>
        </w:tc>
        <w:tc>
          <w:tcPr>
            <w:tcW w:w="2180" w:type="dxa"/>
            <w:vAlign w:val="center"/>
          </w:tcPr>
          <w:p w:rsidR="00DF74A1" w:rsidRDefault="00CB5A4C">
            <w:pPr>
              <w:spacing w:line="32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0</w:t>
            </w:r>
          </w:p>
        </w:tc>
        <w:tc>
          <w:tcPr>
            <w:tcW w:w="2180" w:type="dxa"/>
            <w:vAlign w:val="center"/>
          </w:tcPr>
          <w:p w:rsidR="00DF74A1" w:rsidRDefault="00CB5A4C">
            <w:pPr>
              <w:spacing w:line="32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0</w:t>
            </w:r>
          </w:p>
        </w:tc>
        <w:tc>
          <w:tcPr>
            <w:tcW w:w="2180" w:type="dxa"/>
            <w:vAlign w:val="center"/>
          </w:tcPr>
          <w:p w:rsidR="00DF74A1" w:rsidRDefault="00CB5A4C">
            <w:pPr>
              <w:spacing w:line="32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0</w:t>
            </w:r>
          </w:p>
        </w:tc>
      </w:tr>
      <w:tr w:rsidR="00DF74A1">
        <w:trPr>
          <w:trHeight w:val="448"/>
        </w:trPr>
        <w:tc>
          <w:tcPr>
            <w:tcW w:w="8720" w:type="dxa"/>
            <w:gridSpan w:val="4"/>
            <w:vAlign w:val="center"/>
          </w:tcPr>
          <w:p w:rsidR="00DF74A1" w:rsidRDefault="00CB5A4C">
            <w:pPr>
              <w:spacing w:line="32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第二十条第（五）项</w:t>
            </w:r>
          </w:p>
        </w:tc>
      </w:tr>
      <w:tr w:rsidR="00DF74A1">
        <w:trPr>
          <w:trHeight w:val="448"/>
        </w:trPr>
        <w:tc>
          <w:tcPr>
            <w:tcW w:w="2180" w:type="dxa"/>
            <w:vAlign w:val="center"/>
          </w:tcPr>
          <w:p w:rsidR="00DF74A1" w:rsidRDefault="00CB5A4C">
            <w:pPr>
              <w:spacing w:line="32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信息内容</w:t>
            </w:r>
          </w:p>
        </w:tc>
        <w:tc>
          <w:tcPr>
            <w:tcW w:w="2180" w:type="dxa"/>
            <w:vAlign w:val="center"/>
          </w:tcPr>
          <w:p w:rsidR="00DF74A1" w:rsidRDefault="00CB5A4C">
            <w:pPr>
              <w:spacing w:line="320" w:lineRule="exact"/>
              <w:jc w:val="center"/>
              <w:rPr>
                <w:rFonts w:ascii="仿宋_GB2312" w:eastAsia="仿宋_GB2312" w:hAnsi="仿宋_GB2312" w:cs="仿宋_GB2312"/>
                <w:sz w:val="30"/>
                <w:szCs w:val="30"/>
              </w:rPr>
            </w:pPr>
            <w:r>
              <w:rPr>
                <w:rFonts w:ascii="仿宋_GB2312" w:eastAsia="仿宋_GB2312" w:hAnsi="仿宋_GB2312" w:cs="仿宋_GB2312" w:hint="eastAsia"/>
                <w:w w:val="90"/>
                <w:sz w:val="30"/>
                <w:szCs w:val="30"/>
              </w:rPr>
              <w:t>上一年项目数量</w:t>
            </w:r>
          </w:p>
        </w:tc>
        <w:tc>
          <w:tcPr>
            <w:tcW w:w="2180" w:type="dxa"/>
            <w:vAlign w:val="center"/>
          </w:tcPr>
          <w:p w:rsidR="00DF74A1" w:rsidRDefault="00CB5A4C">
            <w:pPr>
              <w:spacing w:line="32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本年增/减</w:t>
            </w:r>
          </w:p>
        </w:tc>
        <w:tc>
          <w:tcPr>
            <w:tcW w:w="2180" w:type="dxa"/>
            <w:vAlign w:val="center"/>
          </w:tcPr>
          <w:p w:rsidR="00DF74A1" w:rsidRDefault="00CB5A4C">
            <w:pPr>
              <w:spacing w:line="32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处理决定数量</w:t>
            </w:r>
          </w:p>
        </w:tc>
      </w:tr>
      <w:tr w:rsidR="00DF74A1">
        <w:trPr>
          <w:trHeight w:val="448"/>
        </w:trPr>
        <w:tc>
          <w:tcPr>
            <w:tcW w:w="2180" w:type="dxa"/>
            <w:vAlign w:val="center"/>
          </w:tcPr>
          <w:p w:rsidR="00DF74A1" w:rsidRDefault="00CB5A4C">
            <w:pPr>
              <w:spacing w:line="32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行政许可</w:t>
            </w:r>
          </w:p>
        </w:tc>
        <w:tc>
          <w:tcPr>
            <w:tcW w:w="2180" w:type="dxa"/>
            <w:vAlign w:val="center"/>
          </w:tcPr>
          <w:p w:rsidR="00DF74A1" w:rsidRDefault="00CB5A4C">
            <w:pPr>
              <w:spacing w:line="32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0</w:t>
            </w:r>
          </w:p>
        </w:tc>
        <w:tc>
          <w:tcPr>
            <w:tcW w:w="2180" w:type="dxa"/>
            <w:vAlign w:val="center"/>
          </w:tcPr>
          <w:p w:rsidR="00DF74A1" w:rsidRDefault="00CB5A4C">
            <w:pPr>
              <w:spacing w:line="32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0</w:t>
            </w:r>
          </w:p>
        </w:tc>
        <w:tc>
          <w:tcPr>
            <w:tcW w:w="2180" w:type="dxa"/>
            <w:vAlign w:val="center"/>
          </w:tcPr>
          <w:p w:rsidR="00DF74A1" w:rsidRDefault="00DF74A1">
            <w:pPr>
              <w:spacing w:line="320" w:lineRule="exact"/>
              <w:jc w:val="center"/>
              <w:rPr>
                <w:rFonts w:ascii="仿宋_GB2312" w:eastAsia="仿宋_GB2312" w:hAnsi="仿宋_GB2312" w:cs="仿宋_GB2312"/>
                <w:sz w:val="30"/>
                <w:szCs w:val="30"/>
              </w:rPr>
            </w:pPr>
          </w:p>
        </w:tc>
      </w:tr>
      <w:tr w:rsidR="00DF74A1">
        <w:trPr>
          <w:trHeight w:val="448"/>
        </w:trPr>
        <w:tc>
          <w:tcPr>
            <w:tcW w:w="2180" w:type="dxa"/>
            <w:vAlign w:val="center"/>
          </w:tcPr>
          <w:p w:rsidR="00DF74A1" w:rsidRDefault="00CB5A4C">
            <w:pPr>
              <w:spacing w:line="32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其他对外管理服务事项</w:t>
            </w:r>
          </w:p>
        </w:tc>
        <w:tc>
          <w:tcPr>
            <w:tcW w:w="2180" w:type="dxa"/>
            <w:vAlign w:val="center"/>
          </w:tcPr>
          <w:p w:rsidR="00DF74A1" w:rsidRDefault="00CB5A4C">
            <w:pPr>
              <w:spacing w:line="32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1</w:t>
            </w:r>
          </w:p>
        </w:tc>
        <w:tc>
          <w:tcPr>
            <w:tcW w:w="2180" w:type="dxa"/>
            <w:vAlign w:val="center"/>
          </w:tcPr>
          <w:p w:rsidR="00DF74A1" w:rsidRDefault="00CB5A4C">
            <w:pPr>
              <w:spacing w:line="32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0</w:t>
            </w:r>
          </w:p>
        </w:tc>
        <w:tc>
          <w:tcPr>
            <w:tcW w:w="2180" w:type="dxa"/>
            <w:vAlign w:val="center"/>
          </w:tcPr>
          <w:p w:rsidR="00DF74A1" w:rsidRDefault="00DF74A1">
            <w:pPr>
              <w:spacing w:line="320" w:lineRule="exact"/>
              <w:jc w:val="center"/>
              <w:rPr>
                <w:rFonts w:ascii="仿宋_GB2312" w:eastAsia="仿宋_GB2312" w:hAnsi="仿宋_GB2312" w:cs="仿宋_GB2312"/>
                <w:sz w:val="30"/>
                <w:szCs w:val="30"/>
              </w:rPr>
            </w:pPr>
          </w:p>
        </w:tc>
      </w:tr>
      <w:tr w:rsidR="00DF74A1">
        <w:trPr>
          <w:trHeight w:val="448"/>
        </w:trPr>
        <w:tc>
          <w:tcPr>
            <w:tcW w:w="8720" w:type="dxa"/>
            <w:gridSpan w:val="4"/>
            <w:vAlign w:val="center"/>
          </w:tcPr>
          <w:p w:rsidR="00DF74A1" w:rsidRDefault="00CB5A4C">
            <w:pPr>
              <w:spacing w:line="32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第二十条第（六）项</w:t>
            </w:r>
          </w:p>
        </w:tc>
      </w:tr>
      <w:tr w:rsidR="00DF74A1">
        <w:trPr>
          <w:trHeight w:val="465"/>
        </w:trPr>
        <w:tc>
          <w:tcPr>
            <w:tcW w:w="2180" w:type="dxa"/>
            <w:vAlign w:val="center"/>
          </w:tcPr>
          <w:p w:rsidR="00DF74A1" w:rsidRDefault="00CB5A4C">
            <w:pPr>
              <w:spacing w:line="32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信息内容</w:t>
            </w:r>
          </w:p>
        </w:tc>
        <w:tc>
          <w:tcPr>
            <w:tcW w:w="2180" w:type="dxa"/>
            <w:vAlign w:val="center"/>
          </w:tcPr>
          <w:p w:rsidR="00DF74A1" w:rsidRDefault="00CB5A4C">
            <w:pPr>
              <w:spacing w:line="320" w:lineRule="exact"/>
              <w:jc w:val="center"/>
              <w:rPr>
                <w:rFonts w:ascii="仿宋_GB2312" w:eastAsia="仿宋_GB2312" w:hAnsi="仿宋_GB2312" w:cs="仿宋_GB2312"/>
                <w:sz w:val="30"/>
                <w:szCs w:val="30"/>
              </w:rPr>
            </w:pPr>
            <w:r>
              <w:rPr>
                <w:rFonts w:ascii="仿宋_GB2312" w:eastAsia="仿宋_GB2312" w:hAnsi="仿宋_GB2312" w:cs="仿宋_GB2312" w:hint="eastAsia"/>
                <w:w w:val="90"/>
                <w:sz w:val="30"/>
                <w:szCs w:val="30"/>
              </w:rPr>
              <w:t>上一年项目数量</w:t>
            </w:r>
          </w:p>
        </w:tc>
        <w:tc>
          <w:tcPr>
            <w:tcW w:w="2180" w:type="dxa"/>
            <w:vAlign w:val="center"/>
          </w:tcPr>
          <w:p w:rsidR="00DF74A1" w:rsidRDefault="00CB5A4C">
            <w:pPr>
              <w:spacing w:line="32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本年增/减</w:t>
            </w:r>
          </w:p>
        </w:tc>
        <w:tc>
          <w:tcPr>
            <w:tcW w:w="2180" w:type="dxa"/>
            <w:vAlign w:val="center"/>
          </w:tcPr>
          <w:p w:rsidR="00DF74A1" w:rsidRDefault="00CB5A4C">
            <w:pPr>
              <w:spacing w:line="32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处理决定数量</w:t>
            </w:r>
          </w:p>
        </w:tc>
      </w:tr>
      <w:tr w:rsidR="00DF74A1">
        <w:trPr>
          <w:trHeight w:val="448"/>
        </w:trPr>
        <w:tc>
          <w:tcPr>
            <w:tcW w:w="2180" w:type="dxa"/>
            <w:vAlign w:val="center"/>
          </w:tcPr>
          <w:p w:rsidR="00DF74A1" w:rsidRDefault="00CB5A4C">
            <w:pPr>
              <w:spacing w:line="32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行政处罚</w:t>
            </w:r>
          </w:p>
        </w:tc>
        <w:tc>
          <w:tcPr>
            <w:tcW w:w="2180" w:type="dxa"/>
            <w:vAlign w:val="center"/>
          </w:tcPr>
          <w:p w:rsidR="00DF74A1" w:rsidRDefault="00CB5A4C">
            <w:pPr>
              <w:spacing w:line="32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0</w:t>
            </w:r>
          </w:p>
        </w:tc>
        <w:tc>
          <w:tcPr>
            <w:tcW w:w="2180" w:type="dxa"/>
            <w:vAlign w:val="center"/>
          </w:tcPr>
          <w:p w:rsidR="00DF74A1" w:rsidRDefault="00CB5A4C">
            <w:pPr>
              <w:spacing w:line="32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0</w:t>
            </w:r>
          </w:p>
        </w:tc>
        <w:tc>
          <w:tcPr>
            <w:tcW w:w="2180" w:type="dxa"/>
            <w:vAlign w:val="center"/>
          </w:tcPr>
          <w:p w:rsidR="00DF74A1" w:rsidRDefault="00CB5A4C">
            <w:pPr>
              <w:spacing w:line="32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0</w:t>
            </w:r>
          </w:p>
        </w:tc>
      </w:tr>
      <w:tr w:rsidR="00DF74A1">
        <w:trPr>
          <w:trHeight w:val="448"/>
        </w:trPr>
        <w:tc>
          <w:tcPr>
            <w:tcW w:w="2180" w:type="dxa"/>
            <w:vAlign w:val="center"/>
          </w:tcPr>
          <w:p w:rsidR="00DF74A1" w:rsidRDefault="00CB5A4C">
            <w:pPr>
              <w:spacing w:line="32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行政强制</w:t>
            </w:r>
          </w:p>
        </w:tc>
        <w:tc>
          <w:tcPr>
            <w:tcW w:w="2180" w:type="dxa"/>
            <w:vAlign w:val="center"/>
          </w:tcPr>
          <w:p w:rsidR="00DF74A1" w:rsidRDefault="00CB5A4C">
            <w:pPr>
              <w:spacing w:line="32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0</w:t>
            </w:r>
          </w:p>
        </w:tc>
        <w:tc>
          <w:tcPr>
            <w:tcW w:w="2180" w:type="dxa"/>
            <w:vAlign w:val="center"/>
          </w:tcPr>
          <w:p w:rsidR="00DF74A1" w:rsidRDefault="00CB5A4C">
            <w:pPr>
              <w:spacing w:line="32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0</w:t>
            </w:r>
          </w:p>
        </w:tc>
        <w:tc>
          <w:tcPr>
            <w:tcW w:w="2180" w:type="dxa"/>
            <w:vAlign w:val="center"/>
          </w:tcPr>
          <w:p w:rsidR="00DF74A1" w:rsidRDefault="00CB5A4C">
            <w:pPr>
              <w:spacing w:line="32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0</w:t>
            </w:r>
          </w:p>
        </w:tc>
      </w:tr>
      <w:tr w:rsidR="00DF74A1">
        <w:trPr>
          <w:trHeight w:val="448"/>
        </w:trPr>
        <w:tc>
          <w:tcPr>
            <w:tcW w:w="8720" w:type="dxa"/>
            <w:gridSpan w:val="4"/>
            <w:vAlign w:val="center"/>
          </w:tcPr>
          <w:p w:rsidR="00DF74A1" w:rsidRDefault="00CB5A4C">
            <w:pPr>
              <w:spacing w:line="32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第二十条第（八）项</w:t>
            </w:r>
          </w:p>
        </w:tc>
      </w:tr>
      <w:tr w:rsidR="00DF74A1">
        <w:trPr>
          <w:trHeight w:val="448"/>
        </w:trPr>
        <w:tc>
          <w:tcPr>
            <w:tcW w:w="2180" w:type="dxa"/>
            <w:vAlign w:val="center"/>
          </w:tcPr>
          <w:p w:rsidR="00DF74A1" w:rsidRDefault="00CB5A4C">
            <w:pPr>
              <w:spacing w:line="32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信息内容</w:t>
            </w:r>
          </w:p>
        </w:tc>
        <w:tc>
          <w:tcPr>
            <w:tcW w:w="2180" w:type="dxa"/>
            <w:vAlign w:val="center"/>
          </w:tcPr>
          <w:p w:rsidR="00DF74A1" w:rsidRDefault="00CB5A4C">
            <w:pPr>
              <w:spacing w:line="320" w:lineRule="exact"/>
              <w:jc w:val="center"/>
              <w:rPr>
                <w:rFonts w:ascii="仿宋_GB2312" w:eastAsia="仿宋_GB2312" w:hAnsi="仿宋_GB2312" w:cs="仿宋_GB2312"/>
                <w:sz w:val="30"/>
                <w:szCs w:val="30"/>
              </w:rPr>
            </w:pPr>
            <w:r>
              <w:rPr>
                <w:rFonts w:ascii="仿宋_GB2312" w:eastAsia="仿宋_GB2312" w:hAnsi="仿宋_GB2312" w:cs="仿宋_GB2312" w:hint="eastAsia"/>
                <w:w w:val="90"/>
                <w:sz w:val="30"/>
                <w:szCs w:val="30"/>
              </w:rPr>
              <w:t>上一年项目数量</w:t>
            </w:r>
          </w:p>
        </w:tc>
        <w:tc>
          <w:tcPr>
            <w:tcW w:w="4360" w:type="dxa"/>
            <w:gridSpan w:val="2"/>
            <w:vAlign w:val="center"/>
          </w:tcPr>
          <w:p w:rsidR="00DF74A1" w:rsidRDefault="00CB5A4C">
            <w:pPr>
              <w:spacing w:line="32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本年增/减</w:t>
            </w:r>
          </w:p>
        </w:tc>
      </w:tr>
      <w:tr w:rsidR="00DF74A1">
        <w:trPr>
          <w:trHeight w:val="448"/>
        </w:trPr>
        <w:tc>
          <w:tcPr>
            <w:tcW w:w="2180" w:type="dxa"/>
            <w:vAlign w:val="center"/>
          </w:tcPr>
          <w:p w:rsidR="00DF74A1" w:rsidRDefault="00CB5A4C">
            <w:pPr>
              <w:spacing w:line="320" w:lineRule="exact"/>
              <w:jc w:val="center"/>
              <w:rPr>
                <w:rFonts w:ascii="仿宋_GB2312" w:eastAsia="仿宋_GB2312" w:hAnsi="仿宋_GB2312" w:cs="仿宋_GB2312"/>
                <w:sz w:val="30"/>
                <w:szCs w:val="30"/>
              </w:rPr>
            </w:pPr>
            <w:r>
              <w:rPr>
                <w:rFonts w:ascii="仿宋_GB2312" w:eastAsia="仿宋_GB2312" w:hAnsi="仿宋_GB2312" w:cs="仿宋_GB2312" w:hint="eastAsia"/>
                <w:w w:val="90"/>
                <w:sz w:val="30"/>
                <w:szCs w:val="30"/>
              </w:rPr>
              <w:t>行政事业性收费</w:t>
            </w:r>
          </w:p>
        </w:tc>
        <w:tc>
          <w:tcPr>
            <w:tcW w:w="2180" w:type="dxa"/>
            <w:vAlign w:val="center"/>
          </w:tcPr>
          <w:p w:rsidR="00DF74A1" w:rsidRDefault="00CB5A4C">
            <w:pPr>
              <w:spacing w:line="32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1</w:t>
            </w:r>
          </w:p>
        </w:tc>
        <w:tc>
          <w:tcPr>
            <w:tcW w:w="2180" w:type="dxa"/>
            <w:vAlign w:val="center"/>
          </w:tcPr>
          <w:p w:rsidR="00DF74A1" w:rsidRDefault="00CB5A4C">
            <w:pPr>
              <w:spacing w:line="32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0</w:t>
            </w:r>
          </w:p>
        </w:tc>
        <w:tc>
          <w:tcPr>
            <w:tcW w:w="2180" w:type="dxa"/>
            <w:vAlign w:val="center"/>
          </w:tcPr>
          <w:p w:rsidR="00DF74A1" w:rsidRDefault="00DF74A1">
            <w:pPr>
              <w:spacing w:line="320" w:lineRule="exact"/>
              <w:jc w:val="center"/>
              <w:rPr>
                <w:rFonts w:ascii="仿宋_GB2312" w:eastAsia="仿宋_GB2312" w:hAnsi="仿宋_GB2312" w:cs="仿宋_GB2312"/>
                <w:sz w:val="30"/>
                <w:szCs w:val="30"/>
              </w:rPr>
            </w:pPr>
          </w:p>
        </w:tc>
      </w:tr>
      <w:tr w:rsidR="00DF74A1">
        <w:trPr>
          <w:trHeight w:val="448"/>
        </w:trPr>
        <w:tc>
          <w:tcPr>
            <w:tcW w:w="8720" w:type="dxa"/>
            <w:gridSpan w:val="4"/>
            <w:vAlign w:val="center"/>
          </w:tcPr>
          <w:p w:rsidR="00DF74A1" w:rsidRDefault="00CB5A4C">
            <w:pPr>
              <w:spacing w:line="32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第二十条第（九）项</w:t>
            </w:r>
          </w:p>
        </w:tc>
      </w:tr>
      <w:tr w:rsidR="00DF74A1">
        <w:trPr>
          <w:trHeight w:val="448"/>
        </w:trPr>
        <w:tc>
          <w:tcPr>
            <w:tcW w:w="2180" w:type="dxa"/>
            <w:vAlign w:val="center"/>
          </w:tcPr>
          <w:p w:rsidR="00DF74A1" w:rsidRDefault="00CB5A4C">
            <w:pPr>
              <w:spacing w:line="32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信息内容</w:t>
            </w:r>
          </w:p>
        </w:tc>
        <w:tc>
          <w:tcPr>
            <w:tcW w:w="2180" w:type="dxa"/>
            <w:vAlign w:val="center"/>
          </w:tcPr>
          <w:p w:rsidR="00DF74A1" w:rsidRDefault="00CB5A4C">
            <w:pPr>
              <w:spacing w:line="32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采购项目数量</w:t>
            </w:r>
          </w:p>
        </w:tc>
        <w:tc>
          <w:tcPr>
            <w:tcW w:w="4360" w:type="dxa"/>
            <w:gridSpan w:val="2"/>
            <w:vAlign w:val="center"/>
          </w:tcPr>
          <w:p w:rsidR="00DF74A1" w:rsidRDefault="00CB5A4C">
            <w:pPr>
              <w:spacing w:line="32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采购总金额</w:t>
            </w:r>
          </w:p>
        </w:tc>
      </w:tr>
      <w:tr w:rsidR="00DF74A1">
        <w:trPr>
          <w:trHeight w:val="448"/>
        </w:trPr>
        <w:tc>
          <w:tcPr>
            <w:tcW w:w="2180" w:type="dxa"/>
            <w:vAlign w:val="center"/>
          </w:tcPr>
          <w:p w:rsidR="00DF74A1" w:rsidRDefault="00CB5A4C">
            <w:pPr>
              <w:spacing w:line="32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政府集中采购</w:t>
            </w:r>
          </w:p>
        </w:tc>
        <w:tc>
          <w:tcPr>
            <w:tcW w:w="2180" w:type="dxa"/>
            <w:vAlign w:val="center"/>
          </w:tcPr>
          <w:p w:rsidR="00DF74A1" w:rsidRDefault="00CB5A4C">
            <w:pPr>
              <w:spacing w:line="32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0</w:t>
            </w:r>
          </w:p>
        </w:tc>
        <w:tc>
          <w:tcPr>
            <w:tcW w:w="2180" w:type="dxa"/>
            <w:vAlign w:val="center"/>
          </w:tcPr>
          <w:p w:rsidR="00DF74A1" w:rsidRDefault="00CB5A4C">
            <w:pPr>
              <w:spacing w:line="32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0</w:t>
            </w:r>
          </w:p>
        </w:tc>
        <w:tc>
          <w:tcPr>
            <w:tcW w:w="2180" w:type="dxa"/>
            <w:vAlign w:val="center"/>
          </w:tcPr>
          <w:p w:rsidR="00DF74A1" w:rsidRDefault="00DF74A1">
            <w:pPr>
              <w:spacing w:line="320" w:lineRule="exact"/>
              <w:jc w:val="center"/>
              <w:rPr>
                <w:rFonts w:ascii="仿宋_GB2312" w:eastAsia="仿宋_GB2312" w:hAnsi="仿宋_GB2312" w:cs="仿宋_GB2312"/>
                <w:sz w:val="30"/>
                <w:szCs w:val="30"/>
              </w:rPr>
            </w:pPr>
          </w:p>
        </w:tc>
      </w:tr>
    </w:tbl>
    <w:p w:rsidR="00DF74A1" w:rsidRDefault="00CB5A4C">
      <w:pPr>
        <w:numPr>
          <w:ilvl w:val="0"/>
          <w:numId w:val="1"/>
        </w:num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收到和处理政府信息公开申请情况</w:t>
      </w:r>
    </w:p>
    <w:tbl>
      <w:tblPr>
        <w:tblW w:w="8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0"/>
        <w:gridCol w:w="846"/>
        <w:gridCol w:w="2943"/>
        <w:gridCol w:w="405"/>
        <w:gridCol w:w="570"/>
        <w:gridCol w:w="510"/>
        <w:gridCol w:w="840"/>
        <w:gridCol w:w="825"/>
        <w:gridCol w:w="416"/>
        <w:gridCol w:w="535"/>
      </w:tblGrid>
      <w:tr w:rsidR="00DF74A1">
        <w:trPr>
          <w:trHeight w:val="410"/>
        </w:trPr>
        <w:tc>
          <w:tcPr>
            <w:tcW w:w="4519" w:type="dxa"/>
            <w:gridSpan w:val="3"/>
            <w:vMerge w:val="restart"/>
            <w:vAlign w:val="center"/>
          </w:tcPr>
          <w:p w:rsidR="00DF74A1" w:rsidRDefault="00CB5A4C">
            <w:pPr>
              <w:spacing w:line="3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（本列数据的勾稽关系为：第一项加第二项之和，等于第三项加第四项之和）</w:t>
            </w:r>
          </w:p>
        </w:tc>
        <w:tc>
          <w:tcPr>
            <w:tcW w:w="4101" w:type="dxa"/>
            <w:gridSpan w:val="7"/>
            <w:vAlign w:val="center"/>
          </w:tcPr>
          <w:p w:rsidR="00DF74A1" w:rsidRDefault="00CB5A4C">
            <w:pPr>
              <w:spacing w:line="3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申请人情况</w:t>
            </w:r>
          </w:p>
        </w:tc>
      </w:tr>
      <w:tr w:rsidR="00DF74A1">
        <w:trPr>
          <w:trHeight w:val="410"/>
        </w:trPr>
        <w:tc>
          <w:tcPr>
            <w:tcW w:w="4519" w:type="dxa"/>
            <w:gridSpan w:val="3"/>
            <w:vMerge/>
            <w:vAlign w:val="center"/>
          </w:tcPr>
          <w:p w:rsidR="00DF74A1" w:rsidRDefault="00DF74A1">
            <w:pPr>
              <w:spacing w:line="360" w:lineRule="exact"/>
              <w:jc w:val="center"/>
              <w:rPr>
                <w:rFonts w:ascii="仿宋_GB2312" w:eastAsia="仿宋_GB2312" w:hAnsi="仿宋_GB2312" w:cs="仿宋_GB2312"/>
                <w:sz w:val="30"/>
                <w:szCs w:val="30"/>
              </w:rPr>
            </w:pPr>
          </w:p>
        </w:tc>
        <w:tc>
          <w:tcPr>
            <w:tcW w:w="405" w:type="dxa"/>
            <w:vMerge w:val="restart"/>
            <w:vAlign w:val="center"/>
          </w:tcPr>
          <w:p w:rsidR="00DF74A1" w:rsidRDefault="00CB5A4C">
            <w:pPr>
              <w:spacing w:line="3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自</w:t>
            </w:r>
          </w:p>
          <w:p w:rsidR="00DF74A1" w:rsidRDefault="00CB5A4C">
            <w:pPr>
              <w:spacing w:line="3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然</w:t>
            </w:r>
          </w:p>
          <w:p w:rsidR="00DF74A1" w:rsidRDefault="00CB5A4C">
            <w:pPr>
              <w:spacing w:line="3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人</w:t>
            </w:r>
          </w:p>
        </w:tc>
        <w:tc>
          <w:tcPr>
            <w:tcW w:w="3161" w:type="dxa"/>
            <w:gridSpan w:val="5"/>
            <w:vAlign w:val="center"/>
          </w:tcPr>
          <w:p w:rsidR="00DF74A1" w:rsidRDefault="00CB5A4C">
            <w:pPr>
              <w:spacing w:line="3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法人或其他组织</w:t>
            </w:r>
          </w:p>
        </w:tc>
        <w:tc>
          <w:tcPr>
            <w:tcW w:w="535" w:type="dxa"/>
            <w:vMerge w:val="restart"/>
            <w:vAlign w:val="center"/>
          </w:tcPr>
          <w:p w:rsidR="00DF74A1" w:rsidRDefault="00CB5A4C">
            <w:pPr>
              <w:spacing w:line="3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总</w:t>
            </w:r>
          </w:p>
          <w:p w:rsidR="00DF74A1" w:rsidRDefault="00CB5A4C">
            <w:pPr>
              <w:spacing w:line="3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计</w:t>
            </w:r>
          </w:p>
        </w:tc>
      </w:tr>
      <w:tr w:rsidR="00DF74A1">
        <w:trPr>
          <w:trHeight w:val="1649"/>
        </w:trPr>
        <w:tc>
          <w:tcPr>
            <w:tcW w:w="4519" w:type="dxa"/>
            <w:gridSpan w:val="3"/>
            <w:vMerge/>
            <w:vAlign w:val="center"/>
          </w:tcPr>
          <w:p w:rsidR="00DF74A1" w:rsidRDefault="00DF74A1">
            <w:pPr>
              <w:spacing w:line="360" w:lineRule="exact"/>
              <w:jc w:val="center"/>
              <w:rPr>
                <w:rFonts w:ascii="仿宋_GB2312" w:eastAsia="仿宋_GB2312" w:hAnsi="仿宋_GB2312" w:cs="仿宋_GB2312"/>
                <w:sz w:val="30"/>
                <w:szCs w:val="30"/>
              </w:rPr>
            </w:pPr>
          </w:p>
        </w:tc>
        <w:tc>
          <w:tcPr>
            <w:tcW w:w="405" w:type="dxa"/>
            <w:vMerge/>
            <w:vAlign w:val="center"/>
          </w:tcPr>
          <w:p w:rsidR="00DF74A1" w:rsidRDefault="00DF74A1">
            <w:pPr>
              <w:spacing w:line="360" w:lineRule="exact"/>
              <w:jc w:val="center"/>
              <w:rPr>
                <w:rFonts w:ascii="仿宋_GB2312" w:eastAsia="仿宋_GB2312" w:hAnsi="仿宋_GB2312" w:cs="仿宋_GB2312"/>
                <w:sz w:val="30"/>
                <w:szCs w:val="30"/>
              </w:rPr>
            </w:pPr>
          </w:p>
        </w:tc>
        <w:tc>
          <w:tcPr>
            <w:tcW w:w="570" w:type="dxa"/>
            <w:vAlign w:val="center"/>
          </w:tcPr>
          <w:p w:rsidR="00DF74A1" w:rsidRDefault="00CB5A4C">
            <w:pPr>
              <w:spacing w:line="36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商业企业</w:t>
            </w:r>
          </w:p>
        </w:tc>
        <w:tc>
          <w:tcPr>
            <w:tcW w:w="510" w:type="dxa"/>
            <w:vAlign w:val="center"/>
          </w:tcPr>
          <w:p w:rsidR="00DF74A1" w:rsidRDefault="00CB5A4C">
            <w:pPr>
              <w:spacing w:line="36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科研机构</w:t>
            </w:r>
          </w:p>
        </w:tc>
        <w:tc>
          <w:tcPr>
            <w:tcW w:w="840" w:type="dxa"/>
            <w:vAlign w:val="center"/>
          </w:tcPr>
          <w:p w:rsidR="00DF74A1" w:rsidRDefault="00CB5A4C">
            <w:pPr>
              <w:spacing w:line="36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社会公益组织</w:t>
            </w:r>
          </w:p>
        </w:tc>
        <w:tc>
          <w:tcPr>
            <w:tcW w:w="825" w:type="dxa"/>
            <w:vAlign w:val="center"/>
          </w:tcPr>
          <w:p w:rsidR="00DF74A1" w:rsidRDefault="00CB5A4C">
            <w:pPr>
              <w:spacing w:line="36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法律服务机构</w:t>
            </w:r>
          </w:p>
        </w:tc>
        <w:tc>
          <w:tcPr>
            <w:tcW w:w="416" w:type="dxa"/>
            <w:vAlign w:val="center"/>
          </w:tcPr>
          <w:p w:rsidR="00DF74A1" w:rsidRDefault="00CB5A4C">
            <w:pPr>
              <w:spacing w:line="36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其他</w:t>
            </w:r>
          </w:p>
        </w:tc>
        <w:tc>
          <w:tcPr>
            <w:tcW w:w="535" w:type="dxa"/>
            <w:vMerge/>
            <w:vAlign w:val="center"/>
          </w:tcPr>
          <w:p w:rsidR="00DF74A1" w:rsidRDefault="00DF74A1">
            <w:pPr>
              <w:spacing w:line="360" w:lineRule="exact"/>
              <w:jc w:val="center"/>
              <w:rPr>
                <w:rFonts w:ascii="仿宋_GB2312" w:eastAsia="仿宋_GB2312" w:hAnsi="仿宋_GB2312" w:cs="仿宋_GB2312"/>
                <w:sz w:val="30"/>
                <w:szCs w:val="30"/>
              </w:rPr>
            </w:pPr>
          </w:p>
        </w:tc>
      </w:tr>
      <w:tr w:rsidR="00DF74A1">
        <w:trPr>
          <w:trHeight w:val="545"/>
        </w:trPr>
        <w:tc>
          <w:tcPr>
            <w:tcW w:w="4519" w:type="dxa"/>
            <w:gridSpan w:val="3"/>
            <w:vAlign w:val="center"/>
          </w:tcPr>
          <w:p w:rsidR="00DF74A1" w:rsidRDefault="00CB5A4C">
            <w:pPr>
              <w:spacing w:line="360" w:lineRule="exact"/>
              <w:jc w:val="center"/>
              <w:rPr>
                <w:rFonts w:ascii="仿宋_GB2312" w:eastAsia="仿宋_GB2312" w:hAnsi="仿宋_GB2312" w:cs="仿宋_GB2312"/>
                <w:sz w:val="30"/>
                <w:szCs w:val="30"/>
              </w:rPr>
            </w:pPr>
            <w:r>
              <w:rPr>
                <w:rFonts w:ascii="仿宋_GB2312" w:eastAsia="仿宋_GB2312" w:hAnsi="仿宋_GB2312" w:cs="仿宋_GB2312" w:hint="eastAsia"/>
                <w:w w:val="90"/>
                <w:sz w:val="30"/>
                <w:szCs w:val="30"/>
              </w:rPr>
              <w:t>一、本年新收政府信息公开申请数量</w:t>
            </w:r>
          </w:p>
        </w:tc>
        <w:tc>
          <w:tcPr>
            <w:tcW w:w="405" w:type="dxa"/>
            <w:vAlign w:val="center"/>
          </w:tcPr>
          <w:p w:rsidR="00DF74A1" w:rsidRDefault="00CB5A4C">
            <w:pPr>
              <w:spacing w:line="3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0</w:t>
            </w:r>
          </w:p>
        </w:tc>
        <w:tc>
          <w:tcPr>
            <w:tcW w:w="570" w:type="dxa"/>
            <w:vAlign w:val="center"/>
          </w:tcPr>
          <w:p w:rsidR="00DF74A1" w:rsidRDefault="00DF74A1">
            <w:pPr>
              <w:spacing w:line="360" w:lineRule="exact"/>
              <w:rPr>
                <w:rFonts w:ascii="仿宋_GB2312" w:eastAsia="仿宋_GB2312" w:hAnsi="仿宋_GB2312" w:cs="仿宋_GB2312"/>
                <w:sz w:val="30"/>
                <w:szCs w:val="30"/>
              </w:rPr>
            </w:pPr>
          </w:p>
        </w:tc>
        <w:tc>
          <w:tcPr>
            <w:tcW w:w="510" w:type="dxa"/>
            <w:vAlign w:val="center"/>
          </w:tcPr>
          <w:p w:rsidR="00DF74A1" w:rsidRDefault="00DF74A1">
            <w:pPr>
              <w:spacing w:line="360" w:lineRule="exact"/>
              <w:rPr>
                <w:rFonts w:ascii="仿宋_GB2312" w:eastAsia="仿宋_GB2312" w:hAnsi="仿宋_GB2312" w:cs="仿宋_GB2312"/>
                <w:sz w:val="30"/>
                <w:szCs w:val="30"/>
              </w:rPr>
            </w:pPr>
          </w:p>
        </w:tc>
        <w:tc>
          <w:tcPr>
            <w:tcW w:w="840" w:type="dxa"/>
            <w:vAlign w:val="center"/>
          </w:tcPr>
          <w:p w:rsidR="00DF74A1" w:rsidRDefault="00DF74A1">
            <w:pPr>
              <w:spacing w:line="360" w:lineRule="exact"/>
              <w:rPr>
                <w:rFonts w:ascii="仿宋_GB2312" w:eastAsia="仿宋_GB2312" w:hAnsi="仿宋_GB2312" w:cs="仿宋_GB2312"/>
                <w:sz w:val="30"/>
                <w:szCs w:val="30"/>
              </w:rPr>
            </w:pPr>
          </w:p>
        </w:tc>
        <w:tc>
          <w:tcPr>
            <w:tcW w:w="825" w:type="dxa"/>
            <w:vAlign w:val="center"/>
          </w:tcPr>
          <w:p w:rsidR="00DF74A1" w:rsidRDefault="00DF74A1">
            <w:pPr>
              <w:spacing w:line="360" w:lineRule="exact"/>
              <w:rPr>
                <w:rFonts w:ascii="仿宋_GB2312" w:eastAsia="仿宋_GB2312" w:hAnsi="仿宋_GB2312" w:cs="仿宋_GB2312"/>
                <w:sz w:val="30"/>
                <w:szCs w:val="30"/>
              </w:rPr>
            </w:pPr>
          </w:p>
        </w:tc>
        <w:tc>
          <w:tcPr>
            <w:tcW w:w="416" w:type="dxa"/>
            <w:vAlign w:val="center"/>
          </w:tcPr>
          <w:p w:rsidR="00DF74A1" w:rsidRDefault="00DF74A1">
            <w:pPr>
              <w:spacing w:line="360" w:lineRule="exact"/>
              <w:rPr>
                <w:rFonts w:ascii="仿宋_GB2312" w:eastAsia="仿宋_GB2312" w:hAnsi="仿宋_GB2312" w:cs="仿宋_GB2312"/>
                <w:sz w:val="30"/>
                <w:szCs w:val="30"/>
              </w:rPr>
            </w:pPr>
          </w:p>
        </w:tc>
        <w:tc>
          <w:tcPr>
            <w:tcW w:w="535" w:type="dxa"/>
            <w:vAlign w:val="center"/>
          </w:tcPr>
          <w:p w:rsidR="00DF74A1" w:rsidRDefault="00DF74A1">
            <w:pPr>
              <w:spacing w:line="360" w:lineRule="exact"/>
              <w:jc w:val="center"/>
              <w:rPr>
                <w:rFonts w:ascii="仿宋_GB2312" w:eastAsia="仿宋_GB2312" w:hAnsi="仿宋_GB2312" w:cs="仿宋_GB2312"/>
                <w:sz w:val="30"/>
                <w:szCs w:val="30"/>
              </w:rPr>
            </w:pPr>
          </w:p>
        </w:tc>
      </w:tr>
      <w:tr w:rsidR="00DF74A1">
        <w:trPr>
          <w:trHeight w:val="575"/>
        </w:trPr>
        <w:tc>
          <w:tcPr>
            <w:tcW w:w="4519" w:type="dxa"/>
            <w:gridSpan w:val="3"/>
            <w:vAlign w:val="center"/>
          </w:tcPr>
          <w:p w:rsidR="00DF74A1" w:rsidRDefault="00CB5A4C">
            <w:pPr>
              <w:spacing w:line="360" w:lineRule="exact"/>
              <w:jc w:val="center"/>
              <w:rPr>
                <w:rFonts w:ascii="仿宋_GB2312" w:eastAsia="仿宋_GB2312" w:hAnsi="仿宋_GB2312" w:cs="仿宋_GB2312"/>
                <w:sz w:val="30"/>
                <w:szCs w:val="30"/>
              </w:rPr>
            </w:pPr>
            <w:r>
              <w:rPr>
                <w:rFonts w:ascii="仿宋_GB2312" w:eastAsia="仿宋_GB2312" w:hAnsi="仿宋_GB2312" w:cs="仿宋_GB2312" w:hint="eastAsia"/>
                <w:w w:val="90"/>
                <w:sz w:val="30"/>
                <w:szCs w:val="30"/>
              </w:rPr>
              <w:t>二、上年结转政府信息公开申请数量</w:t>
            </w:r>
          </w:p>
        </w:tc>
        <w:tc>
          <w:tcPr>
            <w:tcW w:w="405" w:type="dxa"/>
            <w:vAlign w:val="center"/>
          </w:tcPr>
          <w:p w:rsidR="00DF74A1" w:rsidRDefault="00CB5A4C">
            <w:pPr>
              <w:spacing w:line="3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0</w:t>
            </w:r>
          </w:p>
        </w:tc>
        <w:tc>
          <w:tcPr>
            <w:tcW w:w="570" w:type="dxa"/>
            <w:vAlign w:val="center"/>
          </w:tcPr>
          <w:p w:rsidR="00DF74A1" w:rsidRDefault="00DF74A1">
            <w:pPr>
              <w:spacing w:line="360" w:lineRule="exact"/>
              <w:rPr>
                <w:rFonts w:ascii="仿宋_GB2312" w:eastAsia="仿宋_GB2312" w:hAnsi="仿宋_GB2312" w:cs="仿宋_GB2312"/>
                <w:sz w:val="30"/>
                <w:szCs w:val="30"/>
              </w:rPr>
            </w:pPr>
          </w:p>
        </w:tc>
        <w:tc>
          <w:tcPr>
            <w:tcW w:w="510" w:type="dxa"/>
            <w:vAlign w:val="center"/>
          </w:tcPr>
          <w:p w:rsidR="00DF74A1" w:rsidRDefault="00DF74A1">
            <w:pPr>
              <w:spacing w:line="360" w:lineRule="exact"/>
              <w:rPr>
                <w:rFonts w:ascii="仿宋_GB2312" w:eastAsia="仿宋_GB2312" w:hAnsi="仿宋_GB2312" w:cs="仿宋_GB2312"/>
                <w:sz w:val="30"/>
                <w:szCs w:val="30"/>
              </w:rPr>
            </w:pPr>
          </w:p>
        </w:tc>
        <w:tc>
          <w:tcPr>
            <w:tcW w:w="840" w:type="dxa"/>
            <w:vAlign w:val="center"/>
          </w:tcPr>
          <w:p w:rsidR="00DF74A1" w:rsidRDefault="00DF74A1">
            <w:pPr>
              <w:spacing w:line="360" w:lineRule="exact"/>
              <w:rPr>
                <w:rFonts w:ascii="仿宋_GB2312" w:eastAsia="仿宋_GB2312" w:hAnsi="仿宋_GB2312" w:cs="仿宋_GB2312"/>
                <w:sz w:val="30"/>
                <w:szCs w:val="30"/>
              </w:rPr>
            </w:pPr>
          </w:p>
        </w:tc>
        <w:tc>
          <w:tcPr>
            <w:tcW w:w="825" w:type="dxa"/>
            <w:vAlign w:val="center"/>
          </w:tcPr>
          <w:p w:rsidR="00DF74A1" w:rsidRDefault="00DF74A1">
            <w:pPr>
              <w:spacing w:line="360" w:lineRule="exact"/>
              <w:rPr>
                <w:rFonts w:ascii="仿宋_GB2312" w:eastAsia="仿宋_GB2312" w:hAnsi="仿宋_GB2312" w:cs="仿宋_GB2312"/>
                <w:sz w:val="30"/>
                <w:szCs w:val="30"/>
              </w:rPr>
            </w:pPr>
          </w:p>
        </w:tc>
        <w:tc>
          <w:tcPr>
            <w:tcW w:w="416" w:type="dxa"/>
            <w:vAlign w:val="center"/>
          </w:tcPr>
          <w:p w:rsidR="00DF74A1" w:rsidRDefault="00DF74A1">
            <w:pPr>
              <w:spacing w:line="360" w:lineRule="exact"/>
              <w:rPr>
                <w:rFonts w:ascii="仿宋_GB2312" w:eastAsia="仿宋_GB2312" w:hAnsi="仿宋_GB2312" w:cs="仿宋_GB2312"/>
                <w:sz w:val="30"/>
                <w:szCs w:val="30"/>
              </w:rPr>
            </w:pPr>
          </w:p>
        </w:tc>
        <w:tc>
          <w:tcPr>
            <w:tcW w:w="535" w:type="dxa"/>
            <w:vAlign w:val="center"/>
          </w:tcPr>
          <w:p w:rsidR="00DF74A1" w:rsidRDefault="00DF74A1">
            <w:pPr>
              <w:spacing w:line="360" w:lineRule="exact"/>
              <w:jc w:val="center"/>
              <w:rPr>
                <w:rFonts w:ascii="仿宋_GB2312" w:eastAsia="仿宋_GB2312" w:hAnsi="仿宋_GB2312" w:cs="仿宋_GB2312"/>
                <w:sz w:val="30"/>
                <w:szCs w:val="30"/>
              </w:rPr>
            </w:pPr>
          </w:p>
        </w:tc>
      </w:tr>
      <w:tr w:rsidR="00DF74A1">
        <w:trPr>
          <w:trHeight w:val="410"/>
        </w:trPr>
        <w:tc>
          <w:tcPr>
            <w:tcW w:w="730" w:type="dxa"/>
            <w:vMerge w:val="restart"/>
            <w:vAlign w:val="center"/>
          </w:tcPr>
          <w:p w:rsidR="00DF74A1" w:rsidRDefault="00CB5A4C">
            <w:pPr>
              <w:spacing w:line="3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三、本年度办理</w:t>
            </w:r>
            <w:r>
              <w:rPr>
                <w:rFonts w:ascii="仿宋_GB2312" w:eastAsia="仿宋_GB2312" w:hAnsi="仿宋_GB2312" w:cs="仿宋_GB2312" w:hint="eastAsia"/>
                <w:sz w:val="30"/>
                <w:szCs w:val="30"/>
              </w:rPr>
              <w:lastRenderedPageBreak/>
              <w:t>结果</w:t>
            </w:r>
          </w:p>
        </w:tc>
        <w:tc>
          <w:tcPr>
            <w:tcW w:w="3789" w:type="dxa"/>
            <w:gridSpan w:val="2"/>
            <w:vAlign w:val="center"/>
          </w:tcPr>
          <w:p w:rsidR="00DF74A1" w:rsidRDefault="00CB5A4C">
            <w:pPr>
              <w:spacing w:line="3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lastRenderedPageBreak/>
              <w:t>（一）予以公开</w:t>
            </w:r>
          </w:p>
        </w:tc>
        <w:tc>
          <w:tcPr>
            <w:tcW w:w="405" w:type="dxa"/>
            <w:vAlign w:val="center"/>
          </w:tcPr>
          <w:p w:rsidR="00DF74A1" w:rsidRDefault="00CB5A4C">
            <w:pPr>
              <w:spacing w:line="3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0</w:t>
            </w:r>
          </w:p>
        </w:tc>
        <w:tc>
          <w:tcPr>
            <w:tcW w:w="570" w:type="dxa"/>
            <w:vAlign w:val="center"/>
          </w:tcPr>
          <w:p w:rsidR="00DF74A1" w:rsidRDefault="00DF74A1">
            <w:pPr>
              <w:spacing w:line="360" w:lineRule="exact"/>
              <w:rPr>
                <w:rFonts w:ascii="仿宋_GB2312" w:eastAsia="仿宋_GB2312" w:hAnsi="仿宋_GB2312" w:cs="仿宋_GB2312"/>
                <w:sz w:val="30"/>
                <w:szCs w:val="30"/>
              </w:rPr>
            </w:pPr>
          </w:p>
        </w:tc>
        <w:tc>
          <w:tcPr>
            <w:tcW w:w="510" w:type="dxa"/>
            <w:vAlign w:val="center"/>
          </w:tcPr>
          <w:p w:rsidR="00DF74A1" w:rsidRDefault="00DF74A1">
            <w:pPr>
              <w:spacing w:line="360" w:lineRule="exact"/>
              <w:rPr>
                <w:rFonts w:ascii="仿宋_GB2312" w:eastAsia="仿宋_GB2312" w:hAnsi="仿宋_GB2312" w:cs="仿宋_GB2312"/>
                <w:sz w:val="30"/>
                <w:szCs w:val="30"/>
              </w:rPr>
            </w:pPr>
          </w:p>
        </w:tc>
        <w:tc>
          <w:tcPr>
            <w:tcW w:w="840" w:type="dxa"/>
            <w:vAlign w:val="center"/>
          </w:tcPr>
          <w:p w:rsidR="00DF74A1" w:rsidRDefault="00DF74A1">
            <w:pPr>
              <w:spacing w:line="360" w:lineRule="exact"/>
              <w:rPr>
                <w:rFonts w:ascii="仿宋_GB2312" w:eastAsia="仿宋_GB2312" w:hAnsi="仿宋_GB2312" w:cs="仿宋_GB2312"/>
                <w:sz w:val="30"/>
                <w:szCs w:val="30"/>
              </w:rPr>
            </w:pPr>
          </w:p>
        </w:tc>
        <w:tc>
          <w:tcPr>
            <w:tcW w:w="825" w:type="dxa"/>
            <w:vAlign w:val="center"/>
          </w:tcPr>
          <w:p w:rsidR="00DF74A1" w:rsidRDefault="00DF74A1">
            <w:pPr>
              <w:spacing w:line="360" w:lineRule="exact"/>
              <w:rPr>
                <w:rFonts w:ascii="仿宋_GB2312" w:eastAsia="仿宋_GB2312" w:hAnsi="仿宋_GB2312" w:cs="仿宋_GB2312"/>
                <w:sz w:val="30"/>
                <w:szCs w:val="30"/>
              </w:rPr>
            </w:pPr>
          </w:p>
        </w:tc>
        <w:tc>
          <w:tcPr>
            <w:tcW w:w="416" w:type="dxa"/>
            <w:vAlign w:val="center"/>
          </w:tcPr>
          <w:p w:rsidR="00DF74A1" w:rsidRDefault="00DF74A1">
            <w:pPr>
              <w:spacing w:line="360" w:lineRule="exact"/>
              <w:rPr>
                <w:rFonts w:ascii="仿宋_GB2312" w:eastAsia="仿宋_GB2312" w:hAnsi="仿宋_GB2312" w:cs="仿宋_GB2312"/>
                <w:sz w:val="30"/>
                <w:szCs w:val="30"/>
              </w:rPr>
            </w:pPr>
          </w:p>
        </w:tc>
        <w:tc>
          <w:tcPr>
            <w:tcW w:w="535" w:type="dxa"/>
            <w:vAlign w:val="center"/>
          </w:tcPr>
          <w:p w:rsidR="00DF74A1" w:rsidRDefault="00DF74A1">
            <w:pPr>
              <w:spacing w:line="360" w:lineRule="exact"/>
              <w:jc w:val="center"/>
              <w:rPr>
                <w:rFonts w:ascii="仿宋_GB2312" w:eastAsia="仿宋_GB2312" w:hAnsi="仿宋_GB2312" w:cs="仿宋_GB2312"/>
                <w:sz w:val="30"/>
                <w:szCs w:val="30"/>
              </w:rPr>
            </w:pPr>
          </w:p>
        </w:tc>
      </w:tr>
      <w:tr w:rsidR="00DF74A1">
        <w:trPr>
          <w:trHeight w:val="1210"/>
        </w:trPr>
        <w:tc>
          <w:tcPr>
            <w:tcW w:w="730" w:type="dxa"/>
            <w:vMerge/>
            <w:vAlign w:val="center"/>
          </w:tcPr>
          <w:p w:rsidR="00DF74A1" w:rsidRDefault="00DF74A1">
            <w:pPr>
              <w:spacing w:line="360" w:lineRule="exact"/>
              <w:jc w:val="center"/>
              <w:rPr>
                <w:rFonts w:ascii="仿宋_GB2312" w:eastAsia="仿宋_GB2312" w:hAnsi="仿宋_GB2312" w:cs="仿宋_GB2312"/>
                <w:sz w:val="30"/>
                <w:szCs w:val="30"/>
              </w:rPr>
            </w:pPr>
          </w:p>
        </w:tc>
        <w:tc>
          <w:tcPr>
            <w:tcW w:w="3789" w:type="dxa"/>
            <w:gridSpan w:val="2"/>
            <w:vAlign w:val="center"/>
          </w:tcPr>
          <w:p w:rsidR="00DF74A1" w:rsidRDefault="00CB5A4C">
            <w:pPr>
              <w:spacing w:line="3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（二）部分公开（区分处理的，只计这一情形，不计其他情形）</w:t>
            </w:r>
          </w:p>
        </w:tc>
        <w:tc>
          <w:tcPr>
            <w:tcW w:w="405" w:type="dxa"/>
            <w:vAlign w:val="center"/>
          </w:tcPr>
          <w:p w:rsidR="00DF74A1" w:rsidRDefault="00CB5A4C">
            <w:pPr>
              <w:spacing w:line="3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0</w:t>
            </w:r>
          </w:p>
        </w:tc>
        <w:tc>
          <w:tcPr>
            <w:tcW w:w="570" w:type="dxa"/>
            <w:vAlign w:val="center"/>
          </w:tcPr>
          <w:p w:rsidR="00DF74A1" w:rsidRDefault="00DF74A1">
            <w:pPr>
              <w:spacing w:line="360" w:lineRule="exact"/>
              <w:rPr>
                <w:rFonts w:ascii="仿宋_GB2312" w:eastAsia="仿宋_GB2312" w:hAnsi="仿宋_GB2312" w:cs="仿宋_GB2312"/>
                <w:sz w:val="30"/>
                <w:szCs w:val="30"/>
              </w:rPr>
            </w:pPr>
          </w:p>
        </w:tc>
        <w:tc>
          <w:tcPr>
            <w:tcW w:w="510" w:type="dxa"/>
            <w:vAlign w:val="center"/>
          </w:tcPr>
          <w:p w:rsidR="00DF74A1" w:rsidRDefault="00DF74A1">
            <w:pPr>
              <w:spacing w:line="360" w:lineRule="exact"/>
              <w:rPr>
                <w:rFonts w:ascii="仿宋_GB2312" w:eastAsia="仿宋_GB2312" w:hAnsi="仿宋_GB2312" w:cs="仿宋_GB2312"/>
                <w:sz w:val="30"/>
                <w:szCs w:val="30"/>
              </w:rPr>
            </w:pPr>
          </w:p>
        </w:tc>
        <w:tc>
          <w:tcPr>
            <w:tcW w:w="840" w:type="dxa"/>
            <w:vAlign w:val="center"/>
          </w:tcPr>
          <w:p w:rsidR="00DF74A1" w:rsidRDefault="00DF74A1">
            <w:pPr>
              <w:spacing w:line="360" w:lineRule="exact"/>
              <w:rPr>
                <w:rFonts w:ascii="仿宋_GB2312" w:eastAsia="仿宋_GB2312" w:hAnsi="仿宋_GB2312" w:cs="仿宋_GB2312"/>
                <w:sz w:val="30"/>
                <w:szCs w:val="30"/>
              </w:rPr>
            </w:pPr>
          </w:p>
        </w:tc>
        <w:tc>
          <w:tcPr>
            <w:tcW w:w="825" w:type="dxa"/>
            <w:vAlign w:val="center"/>
          </w:tcPr>
          <w:p w:rsidR="00DF74A1" w:rsidRDefault="00DF74A1">
            <w:pPr>
              <w:spacing w:line="360" w:lineRule="exact"/>
              <w:rPr>
                <w:rFonts w:ascii="仿宋_GB2312" w:eastAsia="仿宋_GB2312" w:hAnsi="仿宋_GB2312" w:cs="仿宋_GB2312"/>
                <w:sz w:val="30"/>
                <w:szCs w:val="30"/>
              </w:rPr>
            </w:pPr>
          </w:p>
        </w:tc>
        <w:tc>
          <w:tcPr>
            <w:tcW w:w="416" w:type="dxa"/>
            <w:vAlign w:val="center"/>
          </w:tcPr>
          <w:p w:rsidR="00DF74A1" w:rsidRDefault="00DF74A1">
            <w:pPr>
              <w:spacing w:line="360" w:lineRule="exact"/>
              <w:rPr>
                <w:rFonts w:ascii="仿宋_GB2312" w:eastAsia="仿宋_GB2312" w:hAnsi="仿宋_GB2312" w:cs="仿宋_GB2312"/>
                <w:sz w:val="30"/>
                <w:szCs w:val="30"/>
              </w:rPr>
            </w:pPr>
          </w:p>
        </w:tc>
        <w:tc>
          <w:tcPr>
            <w:tcW w:w="535" w:type="dxa"/>
            <w:vAlign w:val="center"/>
          </w:tcPr>
          <w:p w:rsidR="00DF74A1" w:rsidRDefault="00DF74A1">
            <w:pPr>
              <w:spacing w:line="360" w:lineRule="exact"/>
              <w:jc w:val="center"/>
              <w:rPr>
                <w:rFonts w:ascii="仿宋_GB2312" w:eastAsia="仿宋_GB2312" w:hAnsi="仿宋_GB2312" w:cs="仿宋_GB2312"/>
                <w:sz w:val="30"/>
                <w:szCs w:val="30"/>
              </w:rPr>
            </w:pPr>
          </w:p>
        </w:tc>
      </w:tr>
      <w:tr w:rsidR="00DF74A1">
        <w:tc>
          <w:tcPr>
            <w:tcW w:w="730" w:type="dxa"/>
            <w:vMerge/>
            <w:vAlign w:val="center"/>
          </w:tcPr>
          <w:p w:rsidR="00DF74A1" w:rsidRDefault="00DF74A1">
            <w:pPr>
              <w:spacing w:line="360" w:lineRule="exact"/>
              <w:jc w:val="center"/>
              <w:rPr>
                <w:rFonts w:ascii="仿宋_GB2312" w:eastAsia="仿宋_GB2312" w:hAnsi="仿宋_GB2312" w:cs="仿宋_GB2312"/>
                <w:sz w:val="30"/>
                <w:szCs w:val="30"/>
              </w:rPr>
            </w:pPr>
          </w:p>
        </w:tc>
        <w:tc>
          <w:tcPr>
            <w:tcW w:w="846" w:type="dxa"/>
            <w:vMerge w:val="restart"/>
            <w:vAlign w:val="center"/>
          </w:tcPr>
          <w:p w:rsidR="00DF74A1" w:rsidRDefault="00CB5A4C">
            <w:pPr>
              <w:spacing w:line="3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（三）不</w:t>
            </w:r>
            <w:r>
              <w:rPr>
                <w:rFonts w:ascii="仿宋_GB2312" w:eastAsia="仿宋_GB2312" w:hAnsi="仿宋_GB2312" w:cs="仿宋_GB2312" w:hint="eastAsia"/>
                <w:sz w:val="30"/>
                <w:szCs w:val="30"/>
              </w:rPr>
              <w:lastRenderedPageBreak/>
              <w:t>予公开</w:t>
            </w:r>
          </w:p>
        </w:tc>
        <w:tc>
          <w:tcPr>
            <w:tcW w:w="2943" w:type="dxa"/>
            <w:vAlign w:val="center"/>
          </w:tcPr>
          <w:p w:rsidR="00DF74A1" w:rsidRDefault="00CB5A4C">
            <w:pPr>
              <w:spacing w:line="3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lastRenderedPageBreak/>
              <w:t>1、属于国家秘密</w:t>
            </w:r>
          </w:p>
        </w:tc>
        <w:tc>
          <w:tcPr>
            <w:tcW w:w="405" w:type="dxa"/>
            <w:vAlign w:val="center"/>
          </w:tcPr>
          <w:p w:rsidR="00DF74A1" w:rsidRDefault="00CB5A4C">
            <w:pPr>
              <w:spacing w:line="3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0</w:t>
            </w:r>
          </w:p>
        </w:tc>
        <w:tc>
          <w:tcPr>
            <w:tcW w:w="570" w:type="dxa"/>
            <w:vAlign w:val="center"/>
          </w:tcPr>
          <w:p w:rsidR="00DF74A1" w:rsidRDefault="00DF74A1">
            <w:pPr>
              <w:spacing w:line="360" w:lineRule="exact"/>
              <w:rPr>
                <w:rFonts w:ascii="仿宋_GB2312" w:eastAsia="仿宋_GB2312" w:hAnsi="仿宋_GB2312" w:cs="仿宋_GB2312"/>
                <w:sz w:val="30"/>
                <w:szCs w:val="30"/>
              </w:rPr>
            </w:pPr>
          </w:p>
        </w:tc>
        <w:tc>
          <w:tcPr>
            <w:tcW w:w="510" w:type="dxa"/>
            <w:vAlign w:val="center"/>
          </w:tcPr>
          <w:p w:rsidR="00DF74A1" w:rsidRDefault="00DF74A1">
            <w:pPr>
              <w:spacing w:line="360" w:lineRule="exact"/>
              <w:rPr>
                <w:rFonts w:ascii="仿宋_GB2312" w:eastAsia="仿宋_GB2312" w:hAnsi="仿宋_GB2312" w:cs="仿宋_GB2312"/>
                <w:sz w:val="30"/>
                <w:szCs w:val="30"/>
              </w:rPr>
            </w:pPr>
          </w:p>
        </w:tc>
        <w:tc>
          <w:tcPr>
            <w:tcW w:w="840" w:type="dxa"/>
            <w:vAlign w:val="center"/>
          </w:tcPr>
          <w:p w:rsidR="00DF74A1" w:rsidRDefault="00DF74A1">
            <w:pPr>
              <w:spacing w:line="360" w:lineRule="exact"/>
              <w:rPr>
                <w:rFonts w:ascii="仿宋_GB2312" w:eastAsia="仿宋_GB2312" w:hAnsi="仿宋_GB2312" w:cs="仿宋_GB2312"/>
                <w:sz w:val="30"/>
                <w:szCs w:val="30"/>
              </w:rPr>
            </w:pPr>
          </w:p>
        </w:tc>
        <w:tc>
          <w:tcPr>
            <w:tcW w:w="825" w:type="dxa"/>
            <w:vAlign w:val="center"/>
          </w:tcPr>
          <w:p w:rsidR="00DF74A1" w:rsidRDefault="00DF74A1">
            <w:pPr>
              <w:spacing w:line="360" w:lineRule="exact"/>
              <w:rPr>
                <w:rFonts w:ascii="仿宋_GB2312" w:eastAsia="仿宋_GB2312" w:hAnsi="仿宋_GB2312" w:cs="仿宋_GB2312"/>
                <w:sz w:val="30"/>
                <w:szCs w:val="30"/>
              </w:rPr>
            </w:pPr>
          </w:p>
        </w:tc>
        <w:tc>
          <w:tcPr>
            <w:tcW w:w="416" w:type="dxa"/>
            <w:vAlign w:val="center"/>
          </w:tcPr>
          <w:p w:rsidR="00DF74A1" w:rsidRDefault="00DF74A1">
            <w:pPr>
              <w:spacing w:line="360" w:lineRule="exact"/>
              <w:rPr>
                <w:rFonts w:ascii="仿宋_GB2312" w:eastAsia="仿宋_GB2312" w:hAnsi="仿宋_GB2312" w:cs="仿宋_GB2312"/>
                <w:sz w:val="30"/>
                <w:szCs w:val="30"/>
              </w:rPr>
            </w:pPr>
          </w:p>
        </w:tc>
        <w:tc>
          <w:tcPr>
            <w:tcW w:w="535" w:type="dxa"/>
            <w:vAlign w:val="center"/>
          </w:tcPr>
          <w:p w:rsidR="00DF74A1" w:rsidRDefault="00DF74A1">
            <w:pPr>
              <w:spacing w:line="360" w:lineRule="exact"/>
              <w:jc w:val="center"/>
              <w:rPr>
                <w:rFonts w:ascii="仿宋_GB2312" w:eastAsia="仿宋_GB2312" w:hAnsi="仿宋_GB2312" w:cs="仿宋_GB2312"/>
                <w:sz w:val="30"/>
                <w:szCs w:val="30"/>
              </w:rPr>
            </w:pPr>
          </w:p>
        </w:tc>
      </w:tr>
      <w:tr w:rsidR="00DF74A1">
        <w:tc>
          <w:tcPr>
            <w:tcW w:w="730" w:type="dxa"/>
            <w:vMerge/>
            <w:vAlign w:val="center"/>
          </w:tcPr>
          <w:p w:rsidR="00DF74A1" w:rsidRDefault="00DF74A1">
            <w:pPr>
              <w:spacing w:line="360" w:lineRule="exact"/>
              <w:jc w:val="center"/>
              <w:rPr>
                <w:rFonts w:ascii="仿宋_GB2312" w:eastAsia="仿宋_GB2312" w:hAnsi="仿宋_GB2312" w:cs="仿宋_GB2312"/>
                <w:sz w:val="30"/>
                <w:szCs w:val="30"/>
              </w:rPr>
            </w:pPr>
          </w:p>
        </w:tc>
        <w:tc>
          <w:tcPr>
            <w:tcW w:w="846" w:type="dxa"/>
            <w:vMerge/>
            <w:vAlign w:val="center"/>
          </w:tcPr>
          <w:p w:rsidR="00DF74A1" w:rsidRDefault="00DF74A1">
            <w:pPr>
              <w:spacing w:line="360" w:lineRule="exact"/>
              <w:jc w:val="center"/>
              <w:rPr>
                <w:rFonts w:ascii="仿宋_GB2312" w:eastAsia="仿宋_GB2312" w:hAnsi="仿宋_GB2312" w:cs="仿宋_GB2312"/>
                <w:sz w:val="30"/>
                <w:szCs w:val="30"/>
              </w:rPr>
            </w:pPr>
          </w:p>
        </w:tc>
        <w:tc>
          <w:tcPr>
            <w:tcW w:w="2943" w:type="dxa"/>
            <w:vAlign w:val="center"/>
          </w:tcPr>
          <w:p w:rsidR="00DF74A1" w:rsidRDefault="00CB5A4C">
            <w:pPr>
              <w:spacing w:line="3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2、其他法律行政法规</w:t>
            </w:r>
            <w:r>
              <w:rPr>
                <w:rFonts w:ascii="仿宋_GB2312" w:eastAsia="仿宋_GB2312" w:hAnsi="仿宋_GB2312" w:cs="仿宋_GB2312" w:hint="eastAsia"/>
                <w:sz w:val="30"/>
                <w:szCs w:val="30"/>
              </w:rPr>
              <w:lastRenderedPageBreak/>
              <w:t>禁止公开</w:t>
            </w:r>
          </w:p>
        </w:tc>
        <w:tc>
          <w:tcPr>
            <w:tcW w:w="405" w:type="dxa"/>
            <w:vAlign w:val="center"/>
          </w:tcPr>
          <w:p w:rsidR="00DF74A1" w:rsidRDefault="00CB5A4C">
            <w:pPr>
              <w:spacing w:line="3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lastRenderedPageBreak/>
              <w:t>0</w:t>
            </w:r>
          </w:p>
        </w:tc>
        <w:tc>
          <w:tcPr>
            <w:tcW w:w="570" w:type="dxa"/>
            <w:vAlign w:val="center"/>
          </w:tcPr>
          <w:p w:rsidR="00DF74A1" w:rsidRDefault="00DF74A1">
            <w:pPr>
              <w:spacing w:line="360" w:lineRule="exact"/>
              <w:rPr>
                <w:rFonts w:ascii="仿宋_GB2312" w:eastAsia="仿宋_GB2312" w:hAnsi="仿宋_GB2312" w:cs="仿宋_GB2312"/>
                <w:sz w:val="30"/>
                <w:szCs w:val="30"/>
              </w:rPr>
            </w:pPr>
          </w:p>
        </w:tc>
        <w:tc>
          <w:tcPr>
            <w:tcW w:w="510" w:type="dxa"/>
            <w:vAlign w:val="center"/>
          </w:tcPr>
          <w:p w:rsidR="00DF74A1" w:rsidRDefault="00DF74A1">
            <w:pPr>
              <w:spacing w:line="360" w:lineRule="exact"/>
              <w:rPr>
                <w:rFonts w:ascii="仿宋_GB2312" w:eastAsia="仿宋_GB2312" w:hAnsi="仿宋_GB2312" w:cs="仿宋_GB2312"/>
                <w:sz w:val="30"/>
                <w:szCs w:val="30"/>
              </w:rPr>
            </w:pPr>
          </w:p>
        </w:tc>
        <w:tc>
          <w:tcPr>
            <w:tcW w:w="840" w:type="dxa"/>
            <w:vAlign w:val="center"/>
          </w:tcPr>
          <w:p w:rsidR="00DF74A1" w:rsidRDefault="00DF74A1">
            <w:pPr>
              <w:spacing w:line="360" w:lineRule="exact"/>
              <w:rPr>
                <w:rFonts w:ascii="仿宋_GB2312" w:eastAsia="仿宋_GB2312" w:hAnsi="仿宋_GB2312" w:cs="仿宋_GB2312"/>
                <w:sz w:val="30"/>
                <w:szCs w:val="30"/>
              </w:rPr>
            </w:pPr>
          </w:p>
        </w:tc>
        <w:tc>
          <w:tcPr>
            <w:tcW w:w="825" w:type="dxa"/>
            <w:vAlign w:val="center"/>
          </w:tcPr>
          <w:p w:rsidR="00DF74A1" w:rsidRDefault="00DF74A1">
            <w:pPr>
              <w:spacing w:line="360" w:lineRule="exact"/>
              <w:rPr>
                <w:rFonts w:ascii="仿宋_GB2312" w:eastAsia="仿宋_GB2312" w:hAnsi="仿宋_GB2312" w:cs="仿宋_GB2312"/>
                <w:sz w:val="30"/>
                <w:szCs w:val="30"/>
              </w:rPr>
            </w:pPr>
          </w:p>
        </w:tc>
        <w:tc>
          <w:tcPr>
            <w:tcW w:w="416" w:type="dxa"/>
            <w:vAlign w:val="center"/>
          </w:tcPr>
          <w:p w:rsidR="00DF74A1" w:rsidRDefault="00DF74A1">
            <w:pPr>
              <w:spacing w:line="360" w:lineRule="exact"/>
              <w:rPr>
                <w:rFonts w:ascii="仿宋_GB2312" w:eastAsia="仿宋_GB2312" w:hAnsi="仿宋_GB2312" w:cs="仿宋_GB2312"/>
                <w:sz w:val="30"/>
                <w:szCs w:val="30"/>
              </w:rPr>
            </w:pPr>
          </w:p>
        </w:tc>
        <w:tc>
          <w:tcPr>
            <w:tcW w:w="535" w:type="dxa"/>
            <w:vAlign w:val="center"/>
          </w:tcPr>
          <w:p w:rsidR="00DF74A1" w:rsidRDefault="00DF74A1">
            <w:pPr>
              <w:spacing w:line="360" w:lineRule="exact"/>
              <w:jc w:val="center"/>
              <w:rPr>
                <w:rFonts w:ascii="仿宋_GB2312" w:eastAsia="仿宋_GB2312" w:hAnsi="仿宋_GB2312" w:cs="仿宋_GB2312"/>
                <w:sz w:val="30"/>
                <w:szCs w:val="30"/>
              </w:rPr>
            </w:pPr>
          </w:p>
        </w:tc>
      </w:tr>
      <w:tr w:rsidR="00DF74A1">
        <w:tc>
          <w:tcPr>
            <w:tcW w:w="730" w:type="dxa"/>
            <w:vMerge/>
            <w:vAlign w:val="center"/>
          </w:tcPr>
          <w:p w:rsidR="00DF74A1" w:rsidRDefault="00DF74A1">
            <w:pPr>
              <w:spacing w:line="360" w:lineRule="exact"/>
              <w:jc w:val="center"/>
              <w:rPr>
                <w:rFonts w:ascii="仿宋_GB2312" w:eastAsia="仿宋_GB2312" w:hAnsi="仿宋_GB2312" w:cs="仿宋_GB2312"/>
                <w:sz w:val="30"/>
                <w:szCs w:val="30"/>
              </w:rPr>
            </w:pPr>
          </w:p>
        </w:tc>
        <w:tc>
          <w:tcPr>
            <w:tcW w:w="846" w:type="dxa"/>
            <w:vMerge/>
            <w:vAlign w:val="center"/>
          </w:tcPr>
          <w:p w:rsidR="00DF74A1" w:rsidRDefault="00DF74A1">
            <w:pPr>
              <w:spacing w:line="360" w:lineRule="exact"/>
              <w:jc w:val="center"/>
              <w:rPr>
                <w:rFonts w:ascii="仿宋_GB2312" w:eastAsia="仿宋_GB2312" w:hAnsi="仿宋_GB2312" w:cs="仿宋_GB2312"/>
                <w:sz w:val="30"/>
                <w:szCs w:val="30"/>
              </w:rPr>
            </w:pPr>
          </w:p>
        </w:tc>
        <w:tc>
          <w:tcPr>
            <w:tcW w:w="2943" w:type="dxa"/>
            <w:vAlign w:val="center"/>
          </w:tcPr>
          <w:p w:rsidR="00DF74A1" w:rsidRDefault="00CB5A4C">
            <w:pPr>
              <w:spacing w:line="360" w:lineRule="exact"/>
              <w:jc w:val="center"/>
              <w:rPr>
                <w:rFonts w:ascii="仿宋_GB2312" w:eastAsia="仿宋_GB2312" w:hAnsi="仿宋_GB2312" w:cs="仿宋_GB2312"/>
                <w:w w:val="90"/>
                <w:sz w:val="30"/>
                <w:szCs w:val="30"/>
              </w:rPr>
            </w:pPr>
            <w:r>
              <w:rPr>
                <w:rFonts w:ascii="仿宋_GB2312" w:eastAsia="仿宋_GB2312" w:hAnsi="仿宋_GB2312" w:cs="仿宋_GB2312" w:hint="eastAsia"/>
                <w:w w:val="90"/>
                <w:sz w:val="30"/>
                <w:szCs w:val="30"/>
              </w:rPr>
              <w:t>3、危及“三安全一稳定”</w:t>
            </w:r>
          </w:p>
        </w:tc>
        <w:tc>
          <w:tcPr>
            <w:tcW w:w="405" w:type="dxa"/>
            <w:vAlign w:val="center"/>
          </w:tcPr>
          <w:p w:rsidR="00DF74A1" w:rsidRDefault="00CB5A4C">
            <w:pPr>
              <w:spacing w:line="3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0</w:t>
            </w:r>
          </w:p>
        </w:tc>
        <w:tc>
          <w:tcPr>
            <w:tcW w:w="570" w:type="dxa"/>
            <w:vAlign w:val="center"/>
          </w:tcPr>
          <w:p w:rsidR="00DF74A1" w:rsidRDefault="00DF74A1">
            <w:pPr>
              <w:spacing w:line="360" w:lineRule="exact"/>
              <w:rPr>
                <w:rFonts w:ascii="仿宋_GB2312" w:eastAsia="仿宋_GB2312" w:hAnsi="仿宋_GB2312" w:cs="仿宋_GB2312"/>
                <w:sz w:val="30"/>
                <w:szCs w:val="30"/>
              </w:rPr>
            </w:pPr>
          </w:p>
        </w:tc>
        <w:tc>
          <w:tcPr>
            <w:tcW w:w="510" w:type="dxa"/>
            <w:vAlign w:val="center"/>
          </w:tcPr>
          <w:p w:rsidR="00DF74A1" w:rsidRDefault="00DF74A1">
            <w:pPr>
              <w:spacing w:line="360" w:lineRule="exact"/>
              <w:rPr>
                <w:rFonts w:ascii="仿宋_GB2312" w:eastAsia="仿宋_GB2312" w:hAnsi="仿宋_GB2312" w:cs="仿宋_GB2312"/>
                <w:sz w:val="30"/>
                <w:szCs w:val="30"/>
              </w:rPr>
            </w:pPr>
          </w:p>
        </w:tc>
        <w:tc>
          <w:tcPr>
            <w:tcW w:w="840" w:type="dxa"/>
            <w:vAlign w:val="center"/>
          </w:tcPr>
          <w:p w:rsidR="00DF74A1" w:rsidRDefault="00DF74A1">
            <w:pPr>
              <w:spacing w:line="360" w:lineRule="exact"/>
              <w:rPr>
                <w:rFonts w:ascii="仿宋_GB2312" w:eastAsia="仿宋_GB2312" w:hAnsi="仿宋_GB2312" w:cs="仿宋_GB2312"/>
                <w:sz w:val="30"/>
                <w:szCs w:val="30"/>
              </w:rPr>
            </w:pPr>
          </w:p>
        </w:tc>
        <w:tc>
          <w:tcPr>
            <w:tcW w:w="825" w:type="dxa"/>
            <w:vAlign w:val="center"/>
          </w:tcPr>
          <w:p w:rsidR="00DF74A1" w:rsidRDefault="00DF74A1">
            <w:pPr>
              <w:spacing w:line="360" w:lineRule="exact"/>
              <w:rPr>
                <w:rFonts w:ascii="仿宋_GB2312" w:eastAsia="仿宋_GB2312" w:hAnsi="仿宋_GB2312" w:cs="仿宋_GB2312"/>
                <w:sz w:val="30"/>
                <w:szCs w:val="30"/>
              </w:rPr>
            </w:pPr>
          </w:p>
        </w:tc>
        <w:tc>
          <w:tcPr>
            <w:tcW w:w="416" w:type="dxa"/>
            <w:vAlign w:val="center"/>
          </w:tcPr>
          <w:p w:rsidR="00DF74A1" w:rsidRDefault="00DF74A1">
            <w:pPr>
              <w:spacing w:line="360" w:lineRule="exact"/>
              <w:rPr>
                <w:rFonts w:ascii="仿宋_GB2312" w:eastAsia="仿宋_GB2312" w:hAnsi="仿宋_GB2312" w:cs="仿宋_GB2312"/>
                <w:sz w:val="30"/>
                <w:szCs w:val="30"/>
              </w:rPr>
            </w:pPr>
          </w:p>
        </w:tc>
        <w:tc>
          <w:tcPr>
            <w:tcW w:w="535" w:type="dxa"/>
            <w:vAlign w:val="center"/>
          </w:tcPr>
          <w:p w:rsidR="00DF74A1" w:rsidRDefault="00DF74A1">
            <w:pPr>
              <w:spacing w:line="360" w:lineRule="exact"/>
              <w:jc w:val="center"/>
              <w:rPr>
                <w:rFonts w:ascii="仿宋_GB2312" w:eastAsia="仿宋_GB2312" w:hAnsi="仿宋_GB2312" w:cs="仿宋_GB2312"/>
                <w:sz w:val="30"/>
                <w:szCs w:val="30"/>
              </w:rPr>
            </w:pPr>
          </w:p>
        </w:tc>
      </w:tr>
      <w:tr w:rsidR="00DF74A1">
        <w:tc>
          <w:tcPr>
            <w:tcW w:w="730" w:type="dxa"/>
            <w:vMerge/>
            <w:vAlign w:val="center"/>
          </w:tcPr>
          <w:p w:rsidR="00DF74A1" w:rsidRDefault="00DF74A1">
            <w:pPr>
              <w:spacing w:line="360" w:lineRule="exact"/>
              <w:jc w:val="center"/>
              <w:rPr>
                <w:rFonts w:ascii="仿宋_GB2312" w:eastAsia="仿宋_GB2312" w:hAnsi="仿宋_GB2312" w:cs="仿宋_GB2312"/>
                <w:sz w:val="30"/>
                <w:szCs w:val="30"/>
              </w:rPr>
            </w:pPr>
          </w:p>
        </w:tc>
        <w:tc>
          <w:tcPr>
            <w:tcW w:w="846" w:type="dxa"/>
            <w:vMerge/>
            <w:vAlign w:val="center"/>
          </w:tcPr>
          <w:p w:rsidR="00DF74A1" w:rsidRDefault="00DF74A1">
            <w:pPr>
              <w:spacing w:line="360" w:lineRule="exact"/>
              <w:jc w:val="center"/>
              <w:rPr>
                <w:rFonts w:ascii="仿宋_GB2312" w:eastAsia="仿宋_GB2312" w:hAnsi="仿宋_GB2312" w:cs="仿宋_GB2312"/>
                <w:sz w:val="30"/>
                <w:szCs w:val="30"/>
              </w:rPr>
            </w:pPr>
          </w:p>
        </w:tc>
        <w:tc>
          <w:tcPr>
            <w:tcW w:w="2943" w:type="dxa"/>
            <w:vAlign w:val="center"/>
          </w:tcPr>
          <w:p w:rsidR="00DF74A1" w:rsidRDefault="00CB5A4C">
            <w:pPr>
              <w:spacing w:line="360" w:lineRule="exact"/>
              <w:jc w:val="center"/>
              <w:rPr>
                <w:rFonts w:ascii="仿宋_GB2312" w:eastAsia="仿宋_GB2312" w:hAnsi="仿宋_GB2312" w:cs="仿宋_GB2312"/>
                <w:w w:val="90"/>
                <w:sz w:val="30"/>
                <w:szCs w:val="30"/>
              </w:rPr>
            </w:pPr>
            <w:r>
              <w:rPr>
                <w:rFonts w:ascii="仿宋_GB2312" w:eastAsia="仿宋_GB2312" w:hAnsi="仿宋_GB2312" w:cs="仿宋_GB2312" w:hint="eastAsia"/>
                <w:w w:val="90"/>
                <w:sz w:val="30"/>
                <w:szCs w:val="30"/>
              </w:rPr>
              <w:t>4、保护第三方合法权益</w:t>
            </w:r>
          </w:p>
        </w:tc>
        <w:tc>
          <w:tcPr>
            <w:tcW w:w="405" w:type="dxa"/>
            <w:vAlign w:val="center"/>
          </w:tcPr>
          <w:p w:rsidR="00DF74A1" w:rsidRDefault="00CB5A4C">
            <w:pPr>
              <w:spacing w:line="3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0</w:t>
            </w:r>
          </w:p>
        </w:tc>
        <w:tc>
          <w:tcPr>
            <w:tcW w:w="570" w:type="dxa"/>
            <w:vAlign w:val="center"/>
          </w:tcPr>
          <w:p w:rsidR="00DF74A1" w:rsidRDefault="00DF74A1">
            <w:pPr>
              <w:spacing w:line="360" w:lineRule="exact"/>
              <w:rPr>
                <w:rFonts w:ascii="仿宋_GB2312" w:eastAsia="仿宋_GB2312" w:hAnsi="仿宋_GB2312" w:cs="仿宋_GB2312"/>
                <w:sz w:val="30"/>
                <w:szCs w:val="30"/>
              </w:rPr>
            </w:pPr>
          </w:p>
        </w:tc>
        <w:tc>
          <w:tcPr>
            <w:tcW w:w="510" w:type="dxa"/>
            <w:vAlign w:val="center"/>
          </w:tcPr>
          <w:p w:rsidR="00DF74A1" w:rsidRDefault="00DF74A1">
            <w:pPr>
              <w:spacing w:line="360" w:lineRule="exact"/>
              <w:rPr>
                <w:rFonts w:ascii="仿宋_GB2312" w:eastAsia="仿宋_GB2312" w:hAnsi="仿宋_GB2312" w:cs="仿宋_GB2312"/>
                <w:sz w:val="30"/>
                <w:szCs w:val="30"/>
              </w:rPr>
            </w:pPr>
          </w:p>
        </w:tc>
        <w:tc>
          <w:tcPr>
            <w:tcW w:w="840" w:type="dxa"/>
            <w:vAlign w:val="center"/>
          </w:tcPr>
          <w:p w:rsidR="00DF74A1" w:rsidRDefault="00DF74A1">
            <w:pPr>
              <w:spacing w:line="360" w:lineRule="exact"/>
              <w:rPr>
                <w:rFonts w:ascii="仿宋_GB2312" w:eastAsia="仿宋_GB2312" w:hAnsi="仿宋_GB2312" w:cs="仿宋_GB2312"/>
                <w:sz w:val="30"/>
                <w:szCs w:val="30"/>
              </w:rPr>
            </w:pPr>
          </w:p>
        </w:tc>
        <w:tc>
          <w:tcPr>
            <w:tcW w:w="825" w:type="dxa"/>
            <w:vAlign w:val="center"/>
          </w:tcPr>
          <w:p w:rsidR="00DF74A1" w:rsidRDefault="00DF74A1">
            <w:pPr>
              <w:spacing w:line="360" w:lineRule="exact"/>
              <w:rPr>
                <w:rFonts w:ascii="仿宋_GB2312" w:eastAsia="仿宋_GB2312" w:hAnsi="仿宋_GB2312" w:cs="仿宋_GB2312"/>
                <w:sz w:val="30"/>
                <w:szCs w:val="30"/>
              </w:rPr>
            </w:pPr>
          </w:p>
        </w:tc>
        <w:tc>
          <w:tcPr>
            <w:tcW w:w="416" w:type="dxa"/>
            <w:vAlign w:val="center"/>
          </w:tcPr>
          <w:p w:rsidR="00DF74A1" w:rsidRDefault="00DF74A1">
            <w:pPr>
              <w:spacing w:line="360" w:lineRule="exact"/>
              <w:rPr>
                <w:rFonts w:ascii="仿宋_GB2312" w:eastAsia="仿宋_GB2312" w:hAnsi="仿宋_GB2312" w:cs="仿宋_GB2312"/>
                <w:sz w:val="30"/>
                <w:szCs w:val="30"/>
              </w:rPr>
            </w:pPr>
          </w:p>
        </w:tc>
        <w:tc>
          <w:tcPr>
            <w:tcW w:w="535" w:type="dxa"/>
            <w:vAlign w:val="center"/>
          </w:tcPr>
          <w:p w:rsidR="00DF74A1" w:rsidRDefault="00DF74A1">
            <w:pPr>
              <w:spacing w:line="360" w:lineRule="exact"/>
              <w:jc w:val="center"/>
              <w:rPr>
                <w:rFonts w:ascii="仿宋_GB2312" w:eastAsia="仿宋_GB2312" w:hAnsi="仿宋_GB2312" w:cs="仿宋_GB2312"/>
                <w:sz w:val="30"/>
                <w:szCs w:val="30"/>
              </w:rPr>
            </w:pPr>
          </w:p>
        </w:tc>
      </w:tr>
      <w:tr w:rsidR="00DF74A1">
        <w:tc>
          <w:tcPr>
            <w:tcW w:w="730" w:type="dxa"/>
            <w:vMerge/>
            <w:vAlign w:val="center"/>
          </w:tcPr>
          <w:p w:rsidR="00DF74A1" w:rsidRDefault="00DF74A1">
            <w:pPr>
              <w:spacing w:line="360" w:lineRule="exact"/>
              <w:jc w:val="center"/>
              <w:rPr>
                <w:rFonts w:ascii="仿宋_GB2312" w:eastAsia="仿宋_GB2312" w:hAnsi="仿宋_GB2312" w:cs="仿宋_GB2312"/>
                <w:sz w:val="30"/>
                <w:szCs w:val="30"/>
              </w:rPr>
            </w:pPr>
          </w:p>
        </w:tc>
        <w:tc>
          <w:tcPr>
            <w:tcW w:w="846" w:type="dxa"/>
            <w:vMerge/>
            <w:vAlign w:val="center"/>
          </w:tcPr>
          <w:p w:rsidR="00DF74A1" w:rsidRDefault="00DF74A1">
            <w:pPr>
              <w:spacing w:line="360" w:lineRule="exact"/>
              <w:jc w:val="center"/>
              <w:rPr>
                <w:rFonts w:ascii="仿宋_GB2312" w:eastAsia="仿宋_GB2312" w:hAnsi="仿宋_GB2312" w:cs="仿宋_GB2312"/>
                <w:sz w:val="30"/>
                <w:szCs w:val="30"/>
              </w:rPr>
            </w:pPr>
          </w:p>
        </w:tc>
        <w:tc>
          <w:tcPr>
            <w:tcW w:w="2943" w:type="dxa"/>
            <w:vAlign w:val="center"/>
          </w:tcPr>
          <w:p w:rsidR="00DF74A1" w:rsidRDefault="00CB5A4C">
            <w:pPr>
              <w:spacing w:line="3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5、属于三类内部事务信息</w:t>
            </w:r>
          </w:p>
        </w:tc>
        <w:tc>
          <w:tcPr>
            <w:tcW w:w="405" w:type="dxa"/>
            <w:vAlign w:val="center"/>
          </w:tcPr>
          <w:p w:rsidR="00DF74A1" w:rsidRDefault="00CB5A4C">
            <w:pPr>
              <w:spacing w:line="3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0</w:t>
            </w:r>
          </w:p>
        </w:tc>
        <w:tc>
          <w:tcPr>
            <w:tcW w:w="570" w:type="dxa"/>
            <w:vAlign w:val="center"/>
          </w:tcPr>
          <w:p w:rsidR="00DF74A1" w:rsidRDefault="00DF74A1">
            <w:pPr>
              <w:spacing w:line="360" w:lineRule="exact"/>
              <w:rPr>
                <w:rFonts w:ascii="仿宋_GB2312" w:eastAsia="仿宋_GB2312" w:hAnsi="仿宋_GB2312" w:cs="仿宋_GB2312"/>
                <w:sz w:val="30"/>
                <w:szCs w:val="30"/>
              </w:rPr>
            </w:pPr>
          </w:p>
        </w:tc>
        <w:tc>
          <w:tcPr>
            <w:tcW w:w="510" w:type="dxa"/>
            <w:vAlign w:val="center"/>
          </w:tcPr>
          <w:p w:rsidR="00DF74A1" w:rsidRDefault="00DF74A1">
            <w:pPr>
              <w:spacing w:line="360" w:lineRule="exact"/>
              <w:rPr>
                <w:rFonts w:ascii="仿宋_GB2312" w:eastAsia="仿宋_GB2312" w:hAnsi="仿宋_GB2312" w:cs="仿宋_GB2312"/>
                <w:sz w:val="30"/>
                <w:szCs w:val="30"/>
              </w:rPr>
            </w:pPr>
          </w:p>
        </w:tc>
        <w:tc>
          <w:tcPr>
            <w:tcW w:w="840" w:type="dxa"/>
            <w:vAlign w:val="center"/>
          </w:tcPr>
          <w:p w:rsidR="00DF74A1" w:rsidRDefault="00DF74A1">
            <w:pPr>
              <w:spacing w:line="360" w:lineRule="exact"/>
              <w:rPr>
                <w:rFonts w:ascii="仿宋_GB2312" w:eastAsia="仿宋_GB2312" w:hAnsi="仿宋_GB2312" w:cs="仿宋_GB2312"/>
                <w:sz w:val="30"/>
                <w:szCs w:val="30"/>
              </w:rPr>
            </w:pPr>
          </w:p>
        </w:tc>
        <w:tc>
          <w:tcPr>
            <w:tcW w:w="825" w:type="dxa"/>
            <w:vAlign w:val="center"/>
          </w:tcPr>
          <w:p w:rsidR="00DF74A1" w:rsidRDefault="00DF74A1">
            <w:pPr>
              <w:spacing w:line="360" w:lineRule="exact"/>
              <w:rPr>
                <w:rFonts w:ascii="仿宋_GB2312" w:eastAsia="仿宋_GB2312" w:hAnsi="仿宋_GB2312" w:cs="仿宋_GB2312"/>
                <w:sz w:val="30"/>
                <w:szCs w:val="30"/>
              </w:rPr>
            </w:pPr>
          </w:p>
        </w:tc>
        <w:tc>
          <w:tcPr>
            <w:tcW w:w="416" w:type="dxa"/>
            <w:vAlign w:val="center"/>
          </w:tcPr>
          <w:p w:rsidR="00DF74A1" w:rsidRDefault="00DF74A1">
            <w:pPr>
              <w:spacing w:line="360" w:lineRule="exact"/>
              <w:rPr>
                <w:rFonts w:ascii="仿宋_GB2312" w:eastAsia="仿宋_GB2312" w:hAnsi="仿宋_GB2312" w:cs="仿宋_GB2312"/>
                <w:sz w:val="30"/>
                <w:szCs w:val="30"/>
              </w:rPr>
            </w:pPr>
          </w:p>
        </w:tc>
        <w:tc>
          <w:tcPr>
            <w:tcW w:w="535" w:type="dxa"/>
            <w:vAlign w:val="center"/>
          </w:tcPr>
          <w:p w:rsidR="00DF74A1" w:rsidRDefault="00DF74A1">
            <w:pPr>
              <w:spacing w:line="360" w:lineRule="exact"/>
              <w:jc w:val="center"/>
              <w:rPr>
                <w:rFonts w:ascii="仿宋_GB2312" w:eastAsia="仿宋_GB2312" w:hAnsi="仿宋_GB2312" w:cs="仿宋_GB2312"/>
                <w:sz w:val="30"/>
                <w:szCs w:val="30"/>
              </w:rPr>
            </w:pPr>
          </w:p>
        </w:tc>
      </w:tr>
      <w:tr w:rsidR="00DF74A1">
        <w:tc>
          <w:tcPr>
            <w:tcW w:w="730" w:type="dxa"/>
            <w:vMerge/>
            <w:vAlign w:val="center"/>
          </w:tcPr>
          <w:p w:rsidR="00DF74A1" w:rsidRDefault="00DF74A1">
            <w:pPr>
              <w:spacing w:line="360" w:lineRule="exact"/>
              <w:jc w:val="center"/>
              <w:rPr>
                <w:rFonts w:ascii="仿宋_GB2312" w:eastAsia="仿宋_GB2312" w:hAnsi="仿宋_GB2312" w:cs="仿宋_GB2312"/>
                <w:sz w:val="30"/>
                <w:szCs w:val="30"/>
              </w:rPr>
            </w:pPr>
          </w:p>
        </w:tc>
        <w:tc>
          <w:tcPr>
            <w:tcW w:w="846" w:type="dxa"/>
            <w:vMerge/>
            <w:vAlign w:val="center"/>
          </w:tcPr>
          <w:p w:rsidR="00DF74A1" w:rsidRDefault="00DF74A1">
            <w:pPr>
              <w:spacing w:line="360" w:lineRule="exact"/>
              <w:jc w:val="center"/>
              <w:rPr>
                <w:rFonts w:ascii="仿宋_GB2312" w:eastAsia="仿宋_GB2312" w:hAnsi="仿宋_GB2312" w:cs="仿宋_GB2312"/>
                <w:sz w:val="30"/>
                <w:szCs w:val="30"/>
              </w:rPr>
            </w:pPr>
          </w:p>
        </w:tc>
        <w:tc>
          <w:tcPr>
            <w:tcW w:w="2943" w:type="dxa"/>
            <w:vAlign w:val="center"/>
          </w:tcPr>
          <w:p w:rsidR="00DF74A1" w:rsidRDefault="00CB5A4C">
            <w:pPr>
              <w:spacing w:line="360" w:lineRule="exact"/>
              <w:jc w:val="center"/>
              <w:rPr>
                <w:rFonts w:ascii="仿宋_GB2312" w:eastAsia="仿宋_GB2312" w:hAnsi="仿宋_GB2312" w:cs="仿宋_GB2312"/>
                <w:sz w:val="30"/>
                <w:szCs w:val="30"/>
              </w:rPr>
            </w:pPr>
            <w:r>
              <w:rPr>
                <w:rFonts w:ascii="仿宋_GB2312" w:eastAsia="仿宋_GB2312" w:hAnsi="仿宋_GB2312" w:cs="仿宋_GB2312" w:hint="eastAsia"/>
                <w:w w:val="90"/>
                <w:sz w:val="30"/>
                <w:szCs w:val="30"/>
              </w:rPr>
              <w:t>6、属于四类过程性信息</w:t>
            </w:r>
          </w:p>
        </w:tc>
        <w:tc>
          <w:tcPr>
            <w:tcW w:w="405" w:type="dxa"/>
            <w:vAlign w:val="center"/>
          </w:tcPr>
          <w:p w:rsidR="00DF74A1" w:rsidRDefault="00CB5A4C">
            <w:pPr>
              <w:spacing w:line="3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0</w:t>
            </w:r>
          </w:p>
        </w:tc>
        <w:tc>
          <w:tcPr>
            <w:tcW w:w="570" w:type="dxa"/>
            <w:vAlign w:val="center"/>
          </w:tcPr>
          <w:p w:rsidR="00DF74A1" w:rsidRDefault="00DF74A1">
            <w:pPr>
              <w:spacing w:line="360" w:lineRule="exact"/>
              <w:rPr>
                <w:rFonts w:ascii="仿宋_GB2312" w:eastAsia="仿宋_GB2312" w:hAnsi="仿宋_GB2312" w:cs="仿宋_GB2312"/>
                <w:sz w:val="30"/>
                <w:szCs w:val="30"/>
              </w:rPr>
            </w:pPr>
          </w:p>
        </w:tc>
        <w:tc>
          <w:tcPr>
            <w:tcW w:w="510" w:type="dxa"/>
            <w:vAlign w:val="center"/>
          </w:tcPr>
          <w:p w:rsidR="00DF74A1" w:rsidRDefault="00DF74A1">
            <w:pPr>
              <w:spacing w:line="360" w:lineRule="exact"/>
              <w:rPr>
                <w:rFonts w:ascii="仿宋_GB2312" w:eastAsia="仿宋_GB2312" w:hAnsi="仿宋_GB2312" w:cs="仿宋_GB2312"/>
                <w:sz w:val="30"/>
                <w:szCs w:val="30"/>
              </w:rPr>
            </w:pPr>
          </w:p>
        </w:tc>
        <w:tc>
          <w:tcPr>
            <w:tcW w:w="840" w:type="dxa"/>
            <w:vAlign w:val="center"/>
          </w:tcPr>
          <w:p w:rsidR="00DF74A1" w:rsidRDefault="00DF74A1">
            <w:pPr>
              <w:spacing w:line="360" w:lineRule="exact"/>
              <w:rPr>
                <w:rFonts w:ascii="仿宋_GB2312" w:eastAsia="仿宋_GB2312" w:hAnsi="仿宋_GB2312" w:cs="仿宋_GB2312"/>
                <w:sz w:val="30"/>
                <w:szCs w:val="30"/>
              </w:rPr>
            </w:pPr>
          </w:p>
        </w:tc>
        <w:tc>
          <w:tcPr>
            <w:tcW w:w="825" w:type="dxa"/>
            <w:vAlign w:val="center"/>
          </w:tcPr>
          <w:p w:rsidR="00DF74A1" w:rsidRDefault="00DF74A1">
            <w:pPr>
              <w:spacing w:line="360" w:lineRule="exact"/>
              <w:rPr>
                <w:rFonts w:ascii="仿宋_GB2312" w:eastAsia="仿宋_GB2312" w:hAnsi="仿宋_GB2312" w:cs="仿宋_GB2312"/>
                <w:sz w:val="30"/>
                <w:szCs w:val="30"/>
              </w:rPr>
            </w:pPr>
          </w:p>
        </w:tc>
        <w:tc>
          <w:tcPr>
            <w:tcW w:w="416" w:type="dxa"/>
            <w:vAlign w:val="center"/>
          </w:tcPr>
          <w:p w:rsidR="00DF74A1" w:rsidRDefault="00DF74A1">
            <w:pPr>
              <w:spacing w:line="360" w:lineRule="exact"/>
              <w:rPr>
                <w:rFonts w:ascii="仿宋_GB2312" w:eastAsia="仿宋_GB2312" w:hAnsi="仿宋_GB2312" w:cs="仿宋_GB2312"/>
                <w:sz w:val="30"/>
                <w:szCs w:val="30"/>
              </w:rPr>
            </w:pPr>
          </w:p>
        </w:tc>
        <w:tc>
          <w:tcPr>
            <w:tcW w:w="535" w:type="dxa"/>
            <w:vAlign w:val="center"/>
          </w:tcPr>
          <w:p w:rsidR="00DF74A1" w:rsidRDefault="00DF74A1">
            <w:pPr>
              <w:spacing w:line="360" w:lineRule="exact"/>
              <w:jc w:val="center"/>
              <w:rPr>
                <w:rFonts w:ascii="仿宋_GB2312" w:eastAsia="仿宋_GB2312" w:hAnsi="仿宋_GB2312" w:cs="仿宋_GB2312"/>
                <w:sz w:val="30"/>
                <w:szCs w:val="30"/>
              </w:rPr>
            </w:pPr>
          </w:p>
        </w:tc>
      </w:tr>
      <w:tr w:rsidR="00DF74A1">
        <w:tc>
          <w:tcPr>
            <w:tcW w:w="730" w:type="dxa"/>
            <w:vMerge/>
            <w:vAlign w:val="center"/>
          </w:tcPr>
          <w:p w:rsidR="00DF74A1" w:rsidRDefault="00DF74A1">
            <w:pPr>
              <w:spacing w:line="360" w:lineRule="exact"/>
              <w:jc w:val="center"/>
              <w:rPr>
                <w:rFonts w:ascii="仿宋_GB2312" w:eastAsia="仿宋_GB2312" w:hAnsi="仿宋_GB2312" w:cs="仿宋_GB2312"/>
                <w:sz w:val="30"/>
                <w:szCs w:val="30"/>
              </w:rPr>
            </w:pPr>
          </w:p>
        </w:tc>
        <w:tc>
          <w:tcPr>
            <w:tcW w:w="846" w:type="dxa"/>
            <w:vMerge/>
            <w:vAlign w:val="center"/>
          </w:tcPr>
          <w:p w:rsidR="00DF74A1" w:rsidRDefault="00DF74A1">
            <w:pPr>
              <w:spacing w:line="360" w:lineRule="exact"/>
              <w:jc w:val="center"/>
              <w:rPr>
                <w:rFonts w:ascii="仿宋_GB2312" w:eastAsia="仿宋_GB2312" w:hAnsi="仿宋_GB2312" w:cs="仿宋_GB2312"/>
                <w:sz w:val="30"/>
                <w:szCs w:val="30"/>
              </w:rPr>
            </w:pPr>
          </w:p>
        </w:tc>
        <w:tc>
          <w:tcPr>
            <w:tcW w:w="2943" w:type="dxa"/>
            <w:vAlign w:val="center"/>
          </w:tcPr>
          <w:p w:rsidR="00DF74A1" w:rsidRDefault="00CB5A4C">
            <w:pPr>
              <w:spacing w:line="3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7、属于行政执法案卷</w:t>
            </w:r>
          </w:p>
        </w:tc>
        <w:tc>
          <w:tcPr>
            <w:tcW w:w="405" w:type="dxa"/>
            <w:vAlign w:val="center"/>
          </w:tcPr>
          <w:p w:rsidR="00DF74A1" w:rsidRDefault="00CB5A4C">
            <w:pPr>
              <w:spacing w:line="3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0</w:t>
            </w:r>
          </w:p>
        </w:tc>
        <w:tc>
          <w:tcPr>
            <w:tcW w:w="570" w:type="dxa"/>
            <w:vAlign w:val="center"/>
          </w:tcPr>
          <w:p w:rsidR="00DF74A1" w:rsidRDefault="00DF74A1">
            <w:pPr>
              <w:spacing w:line="360" w:lineRule="exact"/>
              <w:rPr>
                <w:rFonts w:ascii="仿宋_GB2312" w:eastAsia="仿宋_GB2312" w:hAnsi="仿宋_GB2312" w:cs="仿宋_GB2312"/>
                <w:sz w:val="30"/>
                <w:szCs w:val="30"/>
              </w:rPr>
            </w:pPr>
          </w:p>
        </w:tc>
        <w:tc>
          <w:tcPr>
            <w:tcW w:w="510" w:type="dxa"/>
            <w:vAlign w:val="center"/>
          </w:tcPr>
          <w:p w:rsidR="00DF74A1" w:rsidRDefault="00DF74A1">
            <w:pPr>
              <w:spacing w:line="360" w:lineRule="exact"/>
              <w:rPr>
                <w:rFonts w:ascii="仿宋_GB2312" w:eastAsia="仿宋_GB2312" w:hAnsi="仿宋_GB2312" w:cs="仿宋_GB2312"/>
                <w:sz w:val="30"/>
                <w:szCs w:val="30"/>
              </w:rPr>
            </w:pPr>
          </w:p>
        </w:tc>
        <w:tc>
          <w:tcPr>
            <w:tcW w:w="840" w:type="dxa"/>
            <w:vAlign w:val="center"/>
          </w:tcPr>
          <w:p w:rsidR="00DF74A1" w:rsidRDefault="00DF74A1">
            <w:pPr>
              <w:spacing w:line="360" w:lineRule="exact"/>
              <w:rPr>
                <w:rFonts w:ascii="仿宋_GB2312" w:eastAsia="仿宋_GB2312" w:hAnsi="仿宋_GB2312" w:cs="仿宋_GB2312"/>
                <w:sz w:val="30"/>
                <w:szCs w:val="30"/>
              </w:rPr>
            </w:pPr>
          </w:p>
        </w:tc>
        <w:tc>
          <w:tcPr>
            <w:tcW w:w="825" w:type="dxa"/>
            <w:vAlign w:val="center"/>
          </w:tcPr>
          <w:p w:rsidR="00DF74A1" w:rsidRDefault="00DF74A1">
            <w:pPr>
              <w:spacing w:line="360" w:lineRule="exact"/>
              <w:rPr>
                <w:rFonts w:ascii="仿宋_GB2312" w:eastAsia="仿宋_GB2312" w:hAnsi="仿宋_GB2312" w:cs="仿宋_GB2312"/>
                <w:sz w:val="30"/>
                <w:szCs w:val="30"/>
              </w:rPr>
            </w:pPr>
          </w:p>
        </w:tc>
        <w:tc>
          <w:tcPr>
            <w:tcW w:w="416" w:type="dxa"/>
            <w:vAlign w:val="center"/>
          </w:tcPr>
          <w:p w:rsidR="00DF74A1" w:rsidRDefault="00DF74A1">
            <w:pPr>
              <w:spacing w:line="360" w:lineRule="exact"/>
              <w:rPr>
                <w:rFonts w:ascii="仿宋_GB2312" w:eastAsia="仿宋_GB2312" w:hAnsi="仿宋_GB2312" w:cs="仿宋_GB2312"/>
                <w:sz w:val="30"/>
                <w:szCs w:val="30"/>
              </w:rPr>
            </w:pPr>
          </w:p>
        </w:tc>
        <w:tc>
          <w:tcPr>
            <w:tcW w:w="535" w:type="dxa"/>
            <w:vAlign w:val="center"/>
          </w:tcPr>
          <w:p w:rsidR="00DF74A1" w:rsidRDefault="00DF74A1">
            <w:pPr>
              <w:spacing w:line="360" w:lineRule="exact"/>
              <w:jc w:val="center"/>
              <w:rPr>
                <w:rFonts w:ascii="仿宋_GB2312" w:eastAsia="仿宋_GB2312" w:hAnsi="仿宋_GB2312" w:cs="仿宋_GB2312"/>
                <w:sz w:val="30"/>
                <w:szCs w:val="30"/>
              </w:rPr>
            </w:pPr>
          </w:p>
        </w:tc>
      </w:tr>
      <w:tr w:rsidR="00DF74A1">
        <w:tc>
          <w:tcPr>
            <w:tcW w:w="730" w:type="dxa"/>
            <w:vMerge/>
            <w:vAlign w:val="center"/>
          </w:tcPr>
          <w:p w:rsidR="00DF74A1" w:rsidRDefault="00DF74A1">
            <w:pPr>
              <w:spacing w:line="360" w:lineRule="exact"/>
              <w:jc w:val="center"/>
              <w:rPr>
                <w:rFonts w:ascii="仿宋_GB2312" w:eastAsia="仿宋_GB2312" w:hAnsi="仿宋_GB2312" w:cs="仿宋_GB2312"/>
                <w:sz w:val="30"/>
                <w:szCs w:val="30"/>
              </w:rPr>
            </w:pPr>
          </w:p>
        </w:tc>
        <w:tc>
          <w:tcPr>
            <w:tcW w:w="846" w:type="dxa"/>
            <w:vMerge/>
            <w:vAlign w:val="center"/>
          </w:tcPr>
          <w:p w:rsidR="00DF74A1" w:rsidRDefault="00DF74A1">
            <w:pPr>
              <w:spacing w:line="360" w:lineRule="exact"/>
              <w:jc w:val="center"/>
              <w:rPr>
                <w:rFonts w:ascii="仿宋_GB2312" w:eastAsia="仿宋_GB2312" w:hAnsi="仿宋_GB2312" w:cs="仿宋_GB2312"/>
                <w:sz w:val="30"/>
                <w:szCs w:val="30"/>
              </w:rPr>
            </w:pPr>
          </w:p>
        </w:tc>
        <w:tc>
          <w:tcPr>
            <w:tcW w:w="2943" w:type="dxa"/>
            <w:vAlign w:val="center"/>
          </w:tcPr>
          <w:p w:rsidR="00DF74A1" w:rsidRDefault="00CB5A4C">
            <w:pPr>
              <w:spacing w:line="3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8、属于行政查询事项</w:t>
            </w:r>
          </w:p>
        </w:tc>
        <w:tc>
          <w:tcPr>
            <w:tcW w:w="405" w:type="dxa"/>
            <w:vAlign w:val="center"/>
          </w:tcPr>
          <w:p w:rsidR="00DF74A1" w:rsidRDefault="00CB5A4C">
            <w:pPr>
              <w:spacing w:line="3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0</w:t>
            </w:r>
          </w:p>
        </w:tc>
        <w:tc>
          <w:tcPr>
            <w:tcW w:w="570" w:type="dxa"/>
            <w:vAlign w:val="center"/>
          </w:tcPr>
          <w:p w:rsidR="00DF74A1" w:rsidRDefault="00DF74A1">
            <w:pPr>
              <w:spacing w:line="360" w:lineRule="exact"/>
              <w:rPr>
                <w:rFonts w:ascii="仿宋_GB2312" w:eastAsia="仿宋_GB2312" w:hAnsi="仿宋_GB2312" w:cs="仿宋_GB2312"/>
                <w:sz w:val="30"/>
                <w:szCs w:val="30"/>
              </w:rPr>
            </w:pPr>
          </w:p>
        </w:tc>
        <w:tc>
          <w:tcPr>
            <w:tcW w:w="510" w:type="dxa"/>
            <w:vAlign w:val="center"/>
          </w:tcPr>
          <w:p w:rsidR="00DF74A1" w:rsidRDefault="00DF74A1">
            <w:pPr>
              <w:spacing w:line="360" w:lineRule="exact"/>
              <w:rPr>
                <w:rFonts w:ascii="仿宋_GB2312" w:eastAsia="仿宋_GB2312" w:hAnsi="仿宋_GB2312" w:cs="仿宋_GB2312"/>
                <w:sz w:val="30"/>
                <w:szCs w:val="30"/>
              </w:rPr>
            </w:pPr>
          </w:p>
        </w:tc>
        <w:tc>
          <w:tcPr>
            <w:tcW w:w="840" w:type="dxa"/>
            <w:vAlign w:val="center"/>
          </w:tcPr>
          <w:p w:rsidR="00DF74A1" w:rsidRDefault="00DF74A1">
            <w:pPr>
              <w:spacing w:line="360" w:lineRule="exact"/>
              <w:rPr>
                <w:rFonts w:ascii="仿宋_GB2312" w:eastAsia="仿宋_GB2312" w:hAnsi="仿宋_GB2312" w:cs="仿宋_GB2312"/>
                <w:sz w:val="30"/>
                <w:szCs w:val="30"/>
              </w:rPr>
            </w:pPr>
          </w:p>
        </w:tc>
        <w:tc>
          <w:tcPr>
            <w:tcW w:w="825" w:type="dxa"/>
            <w:vAlign w:val="center"/>
          </w:tcPr>
          <w:p w:rsidR="00DF74A1" w:rsidRDefault="00DF74A1">
            <w:pPr>
              <w:spacing w:line="360" w:lineRule="exact"/>
              <w:rPr>
                <w:rFonts w:ascii="仿宋_GB2312" w:eastAsia="仿宋_GB2312" w:hAnsi="仿宋_GB2312" w:cs="仿宋_GB2312"/>
                <w:sz w:val="30"/>
                <w:szCs w:val="30"/>
              </w:rPr>
            </w:pPr>
          </w:p>
        </w:tc>
        <w:tc>
          <w:tcPr>
            <w:tcW w:w="416" w:type="dxa"/>
            <w:vAlign w:val="center"/>
          </w:tcPr>
          <w:p w:rsidR="00DF74A1" w:rsidRDefault="00DF74A1">
            <w:pPr>
              <w:spacing w:line="360" w:lineRule="exact"/>
              <w:rPr>
                <w:rFonts w:ascii="仿宋_GB2312" w:eastAsia="仿宋_GB2312" w:hAnsi="仿宋_GB2312" w:cs="仿宋_GB2312"/>
                <w:sz w:val="30"/>
                <w:szCs w:val="30"/>
              </w:rPr>
            </w:pPr>
          </w:p>
        </w:tc>
        <w:tc>
          <w:tcPr>
            <w:tcW w:w="535" w:type="dxa"/>
            <w:vAlign w:val="center"/>
          </w:tcPr>
          <w:p w:rsidR="00DF74A1" w:rsidRDefault="00DF74A1">
            <w:pPr>
              <w:spacing w:line="360" w:lineRule="exact"/>
              <w:jc w:val="center"/>
              <w:rPr>
                <w:rFonts w:ascii="仿宋_GB2312" w:eastAsia="仿宋_GB2312" w:hAnsi="仿宋_GB2312" w:cs="仿宋_GB2312"/>
                <w:sz w:val="30"/>
                <w:szCs w:val="30"/>
              </w:rPr>
            </w:pPr>
          </w:p>
        </w:tc>
      </w:tr>
      <w:tr w:rsidR="00DF74A1">
        <w:tc>
          <w:tcPr>
            <w:tcW w:w="730" w:type="dxa"/>
            <w:vMerge/>
            <w:vAlign w:val="center"/>
          </w:tcPr>
          <w:p w:rsidR="00DF74A1" w:rsidRDefault="00DF74A1">
            <w:pPr>
              <w:spacing w:line="360" w:lineRule="exact"/>
              <w:jc w:val="center"/>
              <w:rPr>
                <w:rFonts w:ascii="仿宋_GB2312" w:eastAsia="仿宋_GB2312" w:hAnsi="仿宋_GB2312" w:cs="仿宋_GB2312"/>
                <w:sz w:val="30"/>
                <w:szCs w:val="30"/>
              </w:rPr>
            </w:pPr>
          </w:p>
        </w:tc>
        <w:tc>
          <w:tcPr>
            <w:tcW w:w="846" w:type="dxa"/>
            <w:vMerge w:val="restart"/>
            <w:vAlign w:val="center"/>
          </w:tcPr>
          <w:p w:rsidR="00DF74A1" w:rsidRDefault="00CB5A4C">
            <w:pPr>
              <w:spacing w:line="3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（四）无法提供</w:t>
            </w:r>
          </w:p>
        </w:tc>
        <w:tc>
          <w:tcPr>
            <w:tcW w:w="2943" w:type="dxa"/>
            <w:vAlign w:val="center"/>
          </w:tcPr>
          <w:p w:rsidR="00DF74A1" w:rsidRDefault="00CB5A4C">
            <w:pPr>
              <w:spacing w:line="3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1、本机关不掌握相关政府信息</w:t>
            </w:r>
          </w:p>
        </w:tc>
        <w:tc>
          <w:tcPr>
            <w:tcW w:w="405" w:type="dxa"/>
            <w:vAlign w:val="center"/>
          </w:tcPr>
          <w:p w:rsidR="00DF74A1" w:rsidRDefault="00CB5A4C">
            <w:pPr>
              <w:spacing w:line="3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0</w:t>
            </w:r>
          </w:p>
        </w:tc>
        <w:tc>
          <w:tcPr>
            <w:tcW w:w="570" w:type="dxa"/>
            <w:vAlign w:val="center"/>
          </w:tcPr>
          <w:p w:rsidR="00DF74A1" w:rsidRDefault="00DF74A1">
            <w:pPr>
              <w:spacing w:line="360" w:lineRule="exact"/>
              <w:rPr>
                <w:rFonts w:ascii="仿宋_GB2312" w:eastAsia="仿宋_GB2312" w:hAnsi="仿宋_GB2312" w:cs="仿宋_GB2312"/>
                <w:sz w:val="30"/>
                <w:szCs w:val="30"/>
              </w:rPr>
            </w:pPr>
          </w:p>
        </w:tc>
        <w:tc>
          <w:tcPr>
            <w:tcW w:w="510" w:type="dxa"/>
            <w:vAlign w:val="center"/>
          </w:tcPr>
          <w:p w:rsidR="00DF74A1" w:rsidRDefault="00DF74A1">
            <w:pPr>
              <w:spacing w:line="360" w:lineRule="exact"/>
              <w:rPr>
                <w:rFonts w:ascii="仿宋_GB2312" w:eastAsia="仿宋_GB2312" w:hAnsi="仿宋_GB2312" w:cs="仿宋_GB2312"/>
                <w:sz w:val="30"/>
                <w:szCs w:val="30"/>
              </w:rPr>
            </w:pPr>
          </w:p>
        </w:tc>
        <w:tc>
          <w:tcPr>
            <w:tcW w:w="840" w:type="dxa"/>
            <w:vAlign w:val="center"/>
          </w:tcPr>
          <w:p w:rsidR="00DF74A1" w:rsidRDefault="00DF74A1">
            <w:pPr>
              <w:spacing w:line="360" w:lineRule="exact"/>
              <w:rPr>
                <w:rFonts w:ascii="仿宋_GB2312" w:eastAsia="仿宋_GB2312" w:hAnsi="仿宋_GB2312" w:cs="仿宋_GB2312"/>
                <w:sz w:val="30"/>
                <w:szCs w:val="30"/>
              </w:rPr>
            </w:pPr>
          </w:p>
        </w:tc>
        <w:tc>
          <w:tcPr>
            <w:tcW w:w="825" w:type="dxa"/>
            <w:vAlign w:val="center"/>
          </w:tcPr>
          <w:p w:rsidR="00DF74A1" w:rsidRDefault="00DF74A1">
            <w:pPr>
              <w:spacing w:line="360" w:lineRule="exact"/>
              <w:rPr>
                <w:rFonts w:ascii="仿宋_GB2312" w:eastAsia="仿宋_GB2312" w:hAnsi="仿宋_GB2312" w:cs="仿宋_GB2312"/>
                <w:sz w:val="30"/>
                <w:szCs w:val="30"/>
              </w:rPr>
            </w:pPr>
          </w:p>
        </w:tc>
        <w:tc>
          <w:tcPr>
            <w:tcW w:w="416" w:type="dxa"/>
            <w:vAlign w:val="center"/>
          </w:tcPr>
          <w:p w:rsidR="00DF74A1" w:rsidRDefault="00DF74A1">
            <w:pPr>
              <w:spacing w:line="360" w:lineRule="exact"/>
              <w:rPr>
                <w:rFonts w:ascii="仿宋_GB2312" w:eastAsia="仿宋_GB2312" w:hAnsi="仿宋_GB2312" w:cs="仿宋_GB2312"/>
                <w:sz w:val="30"/>
                <w:szCs w:val="30"/>
              </w:rPr>
            </w:pPr>
          </w:p>
        </w:tc>
        <w:tc>
          <w:tcPr>
            <w:tcW w:w="535" w:type="dxa"/>
            <w:vAlign w:val="center"/>
          </w:tcPr>
          <w:p w:rsidR="00DF74A1" w:rsidRDefault="00DF74A1">
            <w:pPr>
              <w:spacing w:line="360" w:lineRule="exact"/>
              <w:jc w:val="center"/>
              <w:rPr>
                <w:rFonts w:ascii="仿宋_GB2312" w:eastAsia="仿宋_GB2312" w:hAnsi="仿宋_GB2312" w:cs="仿宋_GB2312"/>
                <w:sz w:val="30"/>
                <w:szCs w:val="30"/>
              </w:rPr>
            </w:pPr>
          </w:p>
        </w:tc>
      </w:tr>
      <w:tr w:rsidR="00DF74A1">
        <w:tc>
          <w:tcPr>
            <w:tcW w:w="730" w:type="dxa"/>
            <w:vMerge/>
            <w:vAlign w:val="center"/>
          </w:tcPr>
          <w:p w:rsidR="00DF74A1" w:rsidRDefault="00DF74A1">
            <w:pPr>
              <w:spacing w:line="360" w:lineRule="exact"/>
              <w:jc w:val="center"/>
              <w:rPr>
                <w:rFonts w:ascii="仿宋_GB2312" w:eastAsia="仿宋_GB2312" w:hAnsi="仿宋_GB2312" w:cs="仿宋_GB2312"/>
                <w:sz w:val="30"/>
                <w:szCs w:val="30"/>
              </w:rPr>
            </w:pPr>
          </w:p>
        </w:tc>
        <w:tc>
          <w:tcPr>
            <w:tcW w:w="846" w:type="dxa"/>
            <w:vMerge/>
            <w:vAlign w:val="center"/>
          </w:tcPr>
          <w:p w:rsidR="00DF74A1" w:rsidRDefault="00DF74A1">
            <w:pPr>
              <w:spacing w:line="360" w:lineRule="exact"/>
              <w:jc w:val="center"/>
              <w:rPr>
                <w:rFonts w:ascii="仿宋_GB2312" w:eastAsia="仿宋_GB2312" w:hAnsi="仿宋_GB2312" w:cs="仿宋_GB2312"/>
                <w:sz w:val="30"/>
                <w:szCs w:val="30"/>
              </w:rPr>
            </w:pPr>
          </w:p>
        </w:tc>
        <w:tc>
          <w:tcPr>
            <w:tcW w:w="2943" w:type="dxa"/>
            <w:vAlign w:val="center"/>
          </w:tcPr>
          <w:p w:rsidR="00DF74A1" w:rsidRDefault="00CB5A4C">
            <w:pPr>
              <w:spacing w:line="3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2、没有现成信息需要另行制作</w:t>
            </w:r>
          </w:p>
        </w:tc>
        <w:tc>
          <w:tcPr>
            <w:tcW w:w="405" w:type="dxa"/>
            <w:vAlign w:val="center"/>
          </w:tcPr>
          <w:p w:rsidR="00DF74A1" w:rsidRDefault="00CB5A4C">
            <w:pPr>
              <w:spacing w:line="3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0</w:t>
            </w:r>
          </w:p>
        </w:tc>
        <w:tc>
          <w:tcPr>
            <w:tcW w:w="570" w:type="dxa"/>
            <w:vAlign w:val="center"/>
          </w:tcPr>
          <w:p w:rsidR="00DF74A1" w:rsidRDefault="00DF74A1">
            <w:pPr>
              <w:spacing w:line="360" w:lineRule="exact"/>
              <w:rPr>
                <w:rFonts w:ascii="仿宋_GB2312" w:eastAsia="仿宋_GB2312" w:hAnsi="仿宋_GB2312" w:cs="仿宋_GB2312"/>
                <w:sz w:val="30"/>
                <w:szCs w:val="30"/>
              </w:rPr>
            </w:pPr>
          </w:p>
        </w:tc>
        <w:tc>
          <w:tcPr>
            <w:tcW w:w="510" w:type="dxa"/>
            <w:vAlign w:val="center"/>
          </w:tcPr>
          <w:p w:rsidR="00DF74A1" w:rsidRDefault="00DF74A1">
            <w:pPr>
              <w:spacing w:line="360" w:lineRule="exact"/>
              <w:rPr>
                <w:rFonts w:ascii="仿宋_GB2312" w:eastAsia="仿宋_GB2312" w:hAnsi="仿宋_GB2312" w:cs="仿宋_GB2312"/>
                <w:sz w:val="30"/>
                <w:szCs w:val="30"/>
              </w:rPr>
            </w:pPr>
          </w:p>
        </w:tc>
        <w:tc>
          <w:tcPr>
            <w:tcW w:w="840" w:type="dxa"/>
            <w:vAlign w:val="center"/>
          </w:tcPr>
          <w:p w:rsidR="00DF74A1" w:rsidRDefault="00DF74A1">
            <w:pPr>
              <w:spacing w:line="360" w:lineRule="exact"/>
              <w:rPr>
                <w:rFonts w:ascii="仿宋_GB2312" w:eastAsia="仿宋_GB2312" w:hAnsi="仿宋_GB2312" w:cs="仿宋_GB2312"/>
                <w:sz w:val="30"/>
                <w:szCs w:val="30"/>
              </w:rPr>
            </w:pPr>
          </w:p>
        </w:tc>
        <w:tc>
          <w:tcPr>
            <w:tcW w:w="825" w:type="dxa"/>
            <w:vAlign w:val="center"/>
          </w:tcPr>
          <w:p w:rsidR="00DF74A1" w:rsidRDefault="00DF74A1">
            <w:pPr>
              <w:spacing w:line="360" w:lineRule="exact"/>
              <w:rPr>
                <w:rFonts w:ascii="仿宋_GB2312" w:eastAsia="仿宋_GB2312" w:hAnsi="仿宋_GB2312" w:cs="仿宋_GB2312"/>
                <w:sz w:val="30"/>
                <w:szCs w:val="30"/>
              </w:rPr>
            </w:pPr>
          </w:p>
        </w:tc>
        <w:tc>
          <w:tcPr>
            <w:tcW w:w="416" w:type="dxa"/>
            <w:vAlign w:val="center"/>
          </w:tcPr>
          <w:p w:rsidR="00DF74A1" w:rsidRDefault="00DF74A1">
            <w:pPr>
              <w:spacing w:line="360" w:lineRule="exact"/>
              <w:rPr>
                <w:rFonts w:ascii="仿宋_GB2312" w:eastAsia="仿宋_GB2312" w:hAnsi="仿宋_GB2312" w:cs="仿宋_GB2312"/>
                <w:sz w:val="30"/>
                <w:szCs w:val="30"/>
              </w:rPr>
            </w:pPr>
          </w:p>
        </w:tc>
        <w:tc>
          <w:tcPr>
            <w:tcW w:w="535" w:type="dxa"/>
            <w:vAlign w:val="center"/>
          </w:tcPr>
          <w:p w:rsidR="00DF74A1" w:rsidRDefault="00DF74A1">
            <w:pPr>
              <w:spacing w:line="360" w:lineRule="exact"/>
              <w:jc w:val="center"/>
              <w:rPr>
                <w:rFonts w:ascii="仿宋_GB2312" w:eastAsia="仿宋_GB2312" w:hAnsi="仿宋_GB2312" w:cs="仿宋_GB2312"/>
                <w:sz w:val="30"/>
                <w:szCs w:val="30"/>
              </w:rPr>
            </w:pPr>
          </w:p>
        </w:tc>
      </w:tr>
      <w:tr w:rsidR="00DF74A1">
        <w:tc>
          <w:tcPr>
            <w:tcW w:w="730" w:type="dxa"/>
            <w:vMerge/>
            <w:vAlign w:val="center"/>
          </w:tcPr>
          <w:p w:rsidR="00DF74A1" w:rsidRDefault="00DF74A1">
            <w:pPr>
              <w:spacing w:line="360" w:lineRule="exact"/>
              <w:jc w:val="center"/>
              <w:rPr>
                <w:rFonts w:ascii="仿宋_GB2312" w:eastAsia="仿宋_GB2312" w:hAnsi="仿宋_GB2312" w:cs="仿宋_GB2312"/>
                <w:sz w:val="30"/>
                <w:szCs w:val="30"/>
              </w:rPr>
            </w:pPr>
          </w:p>
        </w:tc>
        <w:tc>
          <w:tcPr>
            <w:tcW w:w="846" w:type="dxa"/>
            <w:vMerge/>
            <w:vAlign w:val="center"/>
          </w:tcPr>
          <w:p w:rsidR="00DF74A1" w:rsidRDefault="00DF74A1">
            <w:pPr>
              <w:spacing w:line="360" w:lineRule="exact"/>
              <w:jc w:val="center"/>
              <w:rPr>
                <w:rFonts w:ascii="仿宋_GB2312" w:eastAsia="仿宋_GB2312" w:hAnsi="仿宋_GB2312" w:cs="仿宋_GB2312"/>
                <w:sz w:val="30"/>
                <w:szCs w:val="30"/>
              </w:rPr>
            </w:pPr>
          </w:p>
        </w:tc>
        <w:tc>
          <w:tcPr>
            <w:tcW w:w="2943" w:type="dxa"/>
            <w:vAlign w:val="center"/>
          </w:tcPr>
          <w:p w:rsidR="00DF74A1" w:rsidRDefault="00CB5A4C">
            <w:pPr>
              <w:spacing w:line="3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3、补正后申请内容仍不明确</w:t>
            </w:r>
          </w:p>
        </w:tc>
        <w:tc>
          <w:tcPr>
            <w:tcW w:w="405" w:type="dxa"/>
            <w:vAlign w:val="center"/>
          </w:tcPr>
          <w:p w:rsidR="00DF74A1" w:rsidRDefault="00CB5A4C">
            <w:pPr>
              <w:spacing w:line="3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0</w:t>
            </w:r>
          </w:p>
        </w:tc>
        <w:tc>
          <w:tcPr>
            <w:tcW w:w="570" w:type="dxa"/>
            <w:vAlign w:val="center"/>
          </w:tcPr>
          <w:p w:rsidR="00DF74A1" w:rsidRDefault="00DF74A1">
            <w:pPr>
              <w:spacing w:line="360" w:lineRule="exact"/>
              <w:rPr>
                <w:rFonts w:ascii="仿宋_GB2312" w:eastAsia="仿宋_GB2312" w:hAnsi="仿宋_GB2312" w:cs="仿宋_GB2312"/>
                <w:sz w:val="30"/>
                <w:szCs w:val="30"/>
              </w:rPr>
            </w:pPr>
          </w:p>
        </w:tc>
        <w:tc>
          <w:tcPr>
            <w:tcW w:w="510" w:type="dxa"/>
            <w:vAlign w:val="center"/>
          </w:tcPr>
          <w:p w:rsidR="00DF74A1" w:rsidRDefault="00DF74A1">
            <w:pPr>
              <w:spacing w:line="360" w:lineRule="exact"/>
              <w:rPr>
                <w:rFonts w:ascii="仿宋_GB2312" w:eastAsia="仿宋_GB2312" w:hAnsi="仿宋_GB2312" w:cs="仿宋_GB2312"/>
                <w:sz w:val="30"/>
                <w:szCs w:val="30"/>
              </w:rPr>
            </w:pPr>
          </w:p>
        </w:tc>
        <w:tc>
          <w:tcPr>
            <w:tcW w:w="840" w:type="dxa"/>
            <w:vAlign w:val="center"/>
          </w:tcPr>
          <w:p w:rsidR="00DF74A1" w:rsidRDefault="00DF74A1">
            <w:pPr>
              <w:spacing w:line="360" w:lineRule="exact"/>
              <w:rPr>
                <w:rFonts w:ascii="仿宋_GB2312" w:eastAsia="仿宋_GB2312" w:hAnsi="仿宋_GB2312" w:cs="仿宋_GB2312"/>
                <w:sz w:val="30"/>
                <w:szCs w:val="30"/>
              </w:rPr>
            </w:pPr>
          </w:p>
        </w:tc>
        <w:tc>
          <w:tcPr>
            <w:tcW w:w="825" w:type="dxa"/>
            <w:vAlign w:val="center"/>
          </w:tcPr>
          <w:p w:rsidR="00DF74A1" w:rsidRDefault="00DF74A1">
            <w:pPr>
              <w:spacing w:line="360" w:lineRule="exact"/>
              <w:rPr>
                <w:rFonts w:ascii="仿宋_GB2312" w:eastAsia="仿宋_GB2312" w:hAnsi="仿宋_GB2312" w:cs="仿宋_GB2312"/>
                <w:sz w:val="30"/>
                <w:szCs w:val="30"/>
              </w:rPr>
            </w:pPr>
          </w:p>
        </w:tc>
        <w:tc>
          <w:tcPr>
            <w:tcW w:w="416" w:type="dxa"/>
            <w:vAlign w:val="center"/>
          </w:tcPr>
          <w:p w:rsidR="00DF74A1" w:rsidRDefault="00DF74A1">
            <w:pPr>
              <w:spacing w:line="360" w:lineRule="exact"/>
              <w:rPr>
                <w:rFonts w:ascii="仿宋_GB2312" w:eastAsia="仿宋_GB2312" w:hAnsi="仿宋_GB2312" w:cs="仿宋_GB2312"/>
                <w:sz w:val="30"/>
                <w:szCs w:val="30"/>
              </w:rPr>
            </w:pPr>
          </w:p>
        </w:tc>
        <w:tc>
          <w:tcPr>
            <w:tcW w:w="535" w:type="dxa"/>
            <w:vAlign w:val="center"/>
          </w:tcPr>
          <w:p w:rsidR="00DF74A1" w:rsidRDefault="00DF74A1">
            <w:pPr>
              <w:spacing w:line="360" w:lineRule="exact"/>
              <w:jc w:val="center"/>
              <w:rPr>
                <w:rFonts w:ascii="仿宋_GB2312" w:eastAsia="仿宋_GB2312" w:hAnsi="仿宋_GB2312" w:cs="仿宋_GB2312"/>
                <w:sz w:val="30"/>
                <w:szCs w:val="30"/>
              </w:rPr>
            </w:pPr>
          </w:p>
        </w:tc>
      </w:tr>
      <w:tr w:rsidR="00DF74A1">
        <w:tc>
          <w:tcPr>
            <w:tcW w:w="730" w:type="dxa"/>
            <w:vMerge/>
            <w:vAlign w:val="center"/>
          </w:tcPr>
          <w:p w:rsidR="00DF74A1" w:rsidRDefault="00DF74A1">
            <w:pPr>
              <w:spacing w:line="360" w:lineRule="exact"/>
              <w:jc w:val="center"/>
              <w:rPr>
                <w:rFonts w:ascii="仿宋_GB2312" w:eastAsia="仿宋_GB2312" w:hAnsi="仿宋_GB2312" w:cs="仿宋_GB2312"/>
                <w:sz w:val="30"/>
                <w:szCs w:val="30"/>
              </w:rPr>
            </w:pPr>
          </w:p>
        </w:tc>
        <w:tc>
          <w:tcPr>
            <w:tcW w:w="846" w:type="dxa"/>
            <w:vMerge w:val="restart"/>
            <w:vAlign w:val="center"/>
          </w:tcPr>
          <w:p w:rsidR="00DF74A1" w:rsidRDefault="00CB5A4C">
            <w:pPr>
              <w:spacing w:line="3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（五）不予处理</w:t>
            </w:r>
          </w:p>
        </w:tc>
        <w:tc>
          <w:tcPr>
            <w:tcW w:w="2943" w:type="dxa"/>
            <w:vAlign w:val="center"/>
          </w:tcPr>
          <w:p w:rsidR="00DF74A1" w:rsidRDefault="00CB5A4C">
            <w:pPr>
              <w:spacing w:line="360" w:lineRule="exact"/>
              <w:jc w:val="center"/>
              <w:rPr>
                <w:rFonts w:ascii="仿宋_GB2312" w:eastAsia="仿宋_GB2312" w:hAnsi="仿宋_GB2312" w:cs="仿宋_GB2312"/>
                <w:sz w:val="30"/>
                <w:szCs w:val="30"/>
              </w:rPr>
            </w:pPr>
            <w:r>
              <w:rPr>
                <w:rFonts w:ascii="仿宋_GB2312" w:eastAsia="仿宋_GB2312" w:hAnsi="仿宋_GB2312" w:cs="仿宋_GB2312" w:hint="eastAsia"/>
                <w:w w:val="90"/>
                <w:sz w:val="30"/>
                <w:szCs w:val="30"/>
              </w:rPr>
              <w:t>1、信访举报投诉类申请</w:t>
            </w:r>
          </w:p>
        </w:tc>
        <w:tc>
          <w:tcPr>
            <w:tcW w:w="405" w:type="dxa"/>
            <w:vAlign w:val="center"/>
          </w:tcPr>
          <w:p w:rsidR="00DF74A1" w:rsidRDefault="00CB5A4C">
            <w:pPr>
              <w:spacing w:line="3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0</w:t>
            </w:r>
          </w:p>
        </w:tc>
        <w:tc>
          <w:tcPr>
            <w:tcW w:w="570" w:type="dxa"/>
            <w:vAlign w:val="center"/>
          </w:tcPr>
          <w:p w:rsidR="00DF74A1" w:rsidRDefault="00DF74A1">
            <w:pPr>
              <w:spacing w:line="360" w:lineRule="exact"/>
              <w:rPr>
                <w:rFonts w:ascii="仿宋_GB2312" w:eastAsia="仿宋_GB2312" w:hAnsi="仿宋_GB2312" w:cs="仿宋_GB2312"/>
                <w:sz w:val="30"/>
                <w:szCs w:val="30"/>
              </w:rPr>
            </w:pPr>
          </w:p>
        </w:tc>
        <w:tc>
          <w:tcPr>
            <w:tcW w:w="510" w:type="dxa"/>
            <w:vAlign w:val="center"/>
          </w:tcPr>
          <w:p w:rsidR="00DF74A1" w:rsidRDefault="00DF74A1">
            <w:pPr>
              <w:spacing w:line="360" w:lineRule="exact"/>
              <w:rPr>
                <w:rFonts w:ascii="仿宋_GB2312" w:eastAsia="仿宋_GB2312" w:hAnsi="仿宋_GB2312" w:cs="仿宋_GB2312"/>
                <w:sz w:val="30"/>
                <w:szCs w:val="30"/>
              </w:rPr>
            </w:pPr>
          </w:p>
        </w:tc>
        <w:tc>
          <w:tcPr>
            <w:tcW w:w="840" w:type="dxa"/>
            <w:vAlign w:val="center"/>
          </w:tcPr>
          <w:p w:rsidR="00DF74A1" w:rsidRDefault="00DF74A1">
            <w:pPr>
              <w:spacing w:line="360" w:lineRule="exact"/>
              <w:rPr>
                <w:rFonts w:ascii="仿宋_GB2312" w:eastAsia="仿宋_GB2312" w:hAnsi="仿宋_GB2312" w:cs="仿宋_GB2312"/>
                <w:sz w:val="30"/>
                <w:szCs w:val="30"/>
              </w:rPr>
            </w:pPr>
          </w:p>
        </w:tc>
        <w:tc>
          <w:tcPr>
            <w:tcW w:w="825" w:type="dxa"/>
            <w:vAlign w:val="center"/>
          </w:tcPr>
          <w:p w:rsidR="00DF74A1" w:rsidRDefault="00DF74A1">
            <w:pPr>
              <w:spacing w:line="360" w:lineRule="exact"/>
              <w:rPr>
                <w:rFonts w:ascii="仿宋_GB2312" w:eastAsia="仿宋_GB2312" w:hAnsi="仿宋_GB2312" w:cs="仿宋_GB2312"/>
                <w:sz w:val="30"/>
                <w:szCs w:val="30"/>
              </w:rPr>
            </w:pPr>
          </w:p>
        </w:tc>
        <w:tc>
          <w:tcPr>
            <w:tcW w:w="416" w:type="dxa"/>
            <w:vAlign w:val="center"/>
          </w:tcPr>
          <w:p w:rsidR="00DF74A1" w:rsidRDefault="00DF74A1">
            <w:pPr>
              <w:spacing w:line="360" w:lineRule="exact"/>
              <w:rPr>
                <w:rFonts w:ascii="仿宋_GB2312" w:eastAsia="仿宋_GB2312" w:hAnsi="仿宋_GB2312" w:cs="仿宋_GB2312"/>
                <w:sz w:val="30"/>
                <w:szCs w:val="30"/>
              </w:rPr>
            </w:pPr>
          </w:p>
        </w:tc>
        <w:tc>
          <w:tcPr>
            <w:tcW w:w="535" w:type="dxa"/>
            <w:vAlign w:val="center"/>
          </w:tcPr>
          <w:p w:rsidR="00DF74A1" w:rsidRDefault="00DF74A1">
            <w:pPr>
              <w:spacing w:line="360" w:lineRule="exact"/>
              <w:jc w:val="center"/>
              <w:rPr>
                <w:rFonts w:ascii="仿宋_GB2312" w:eastAsia="仿宋_GB2312" w:hAnsi="仿宋_GB2312" w:cs="仿宋_GB2312"/>
                <w:sz w:val="30"/>
                <w:szCs w:val="30"/>
              </w:rPr>
            </w:pPr>
          </w:p>
        </w:tc>
      </w:tr>
      <w:tr w:rsidR="00DF74A1">
        <w:tc>
          <w:tcPr>
            <w:tcW w:w="730" w:type="dxa"/>
            <w:vMerge/>
            <w:vAlign w:val="center"/>
          </w:tcPr>
          <w:p w:rsidR="00DF74A1" w:rsidRDefault="00DF74A1">
            <w:pPr>
              <w:spacing w:line="360" w:lineRule="exact"/>
              <w:jc w:val="center"/>
              <w:rPr>
                <w:rFonts w:ascii="仿宋_GB2312" w:eastAsia="仿宋_GB2312" w:hAnsi="仿宋_GB2312" w:cs="仿宋_GB2312"/>
                <w:sz w:val="30"/>
                <w:szCs w:val="30"/>
              </w:rPr>
            </w:pPr>
          </w:p>
        </w:tc>
        <w:tc>
          <w:tcPr>
            <w:tcW w:w="846" w:type="dxa"/>
            <w:vMerge/>
            <w:vAlign w:val="center"/>
          </w:tcPr>
          <w:p w:rsidR="00DF74A1" w:rsidRDefault="00DF74A1">
            <w:pPr>
              <w:spacing w:line="360" w:lineRule="exact"/>
              <w:jc w:val="center"/>
              <w:rPr>
                <w:rFonts w:ascii="仿宋_GB2312" w:eastAsia="仿宋_GB2312" w:hAnsi="仿宋_GB2312" w:cs="仿宋_GB2312"/>
                <w:sz w:val="30"/>
                <w:szCs w:val="30"/>
              </w:rPr>
            </w:pPr>
          </w:p>
        </w:tc>
        <w:tc>
          <w:tcPr>
            <w:tcW w:w="2943" w:type="dxa"/>
            <w:vAlign w:val="center"/>
          </w:tcPr>
          <w:p w:rsidR="00DF74A1" w:rsidRDefault="00CB5A4C">
            <w:pPr>
              <w:spacing w:line="3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2、重复申请</w:t>
            </w:r>
          </w:p>
        </w:tc>
        <w:tc>
          <w:tcPr>
            <w:tcW w:w="405" w:type="dxa"/>
            <w:vAlign w:val="center"/>
          </w:tcPr>
          <w:p w:rsidR="00DF74A1" w:rsidRDefault="00CB5A4C">
            <w:pPr>
              <w:spacing w:line="3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0</w:t>
            </w:r>
          </w:p>
        </w:tc>
        <w:tc>
          <w:tcPr>
            <w:tcW w:w="570" w:type="dxa"/>
            <w:vAlign w:val="center"/>
          </w:tcPr>
          <w:p w:rsidR="00DF74A1" w:rsidRDefault="00DF74A1">
            <w:pPr>
              <w:spacing w:line="360" w:lineRule="exact"/>
              <w:rPr>
                <w:rFonts w:ascii="仿宋_GB2312" w:eastAsia="仿宋_GB2312" w:hAnsi="仿宋_GB2312" w:cs="仿宋_GB2312"/>
                <w:sz w:val="30"/>
                <w:szCs w:val="30"/>
              </w:rPr>
            </w:pPr>
          </w:p>
        </w:tc>
        <w:tc>
          <w:tcPr>
            <w:tcW w:w="510" w:type="dxa"/>
            <w:vAlign w:val="center"/>
          </w:tcPr>
          <w:p w:rsidR="00DF74A1" w:rsidRDefault="00DF74A1">
            <w:pPr>
              <w:spacing w:line="360" w:lineRule="exact"/>
              <w:rPr>
                <w:rFonts w:ascii="仿宋_GB2312" w:eastAsia="仿宋_GB2312" w:hAnsi="仿宋_GB2312" w:cs="仿宋_GB2312"/>
                <w:sz w:val="30"/>
                <w:szCs w:val="30"/>
              </w:rPr>
            </w:pPr>
          </w:p>
        </w:tc>
        <w:tc>
          <w:tcPr>
            <w:tcW w:w="840" w:type="dxa"/>
            <w:vAlign w:val="center"/>
          </w:tcPr>
          <w:p w:rsidR="00DF74A1" w:rsidRDefault="00DF74A1">
            <w:pPr>
              <w:spacing w:line="360" w:lineRule="exact"/>
              <w:rPr>
                <w:rFonts w:ascii="仿宋_GB2312" w:eastAsia="仿宋_GB2312" w:hAnsi="仿宋_GB2312" w:cs="仿宋_GB2312"/>
                <w:sz w:val="30"/>
                <w:szCs w:val="30"/>
              </w:rPr>
            </w:pPr>
          </w:p>
        </w:tc>
        <w:tc>
          <w:tcPr>
            <w:tcW w:w="825" w:type="dxa"/>
            <w:vAlign w:val="center"/>
          </w:tcPr>
          <w:p w:rsidR="00DF74A1" w:rsidRDefault="00DF74A1">
            <w:pPr>
              <w:spacing w:line="360" w:lineRule="exact"/>
              <w:rPr>
                <w:rFonts w:ascii="仿宋_GB2312" w:eastAsia="仿宋_GB2312" w:hAnsi="仿宋_GB2312" w:cs="仿宋_GB2312"/>
                <w:sz w:val="30"/>
                <w:szCs w:val="30"/>
              </w:rPr>
            </w:pPr>
          </w:p>
        </w:tc>
        <w:tc>
          <w:tcPr>
            <w:tcW w:w="416" w:type="dxa"/>
            <w:vAlign w:val="center"/>
          </w:tcPr>
          <w:p w:rsidR="00DF74A1" w:rsidRDefault="00DF74A1">
            <w:pPr>
              <w:spacing w:line="360" w:lineRule="exact"/>
              <w:rPr>
                <w:rFonts w:ascii="仿宋_GB2312" w:eastAsia="仿宋_GB2312" w:hAnsi="仿宋_GB2312" w:cs="仿宋_GB2312"/>
                <w:sz w:val="30"/>
                <w:szCs w:val="30"/>
              </w:rPr>
            </w:pPr>
          </w:p>
        </w:tc>
        <w:tc>
          <w:tcPr>
            <w:tcW w:w="535" w:type="dxa"/>
            <w:vAlign w:val="center"/>
          </w:tcPr>
          <w:p w:rsidR="00DF74A1" w:rsidRDefault="00DF74A1">
            <w:pPr>
              <w:spacing w:line="360" w:lineRule="exact"/>
              <w:jc w:val="center"/>
              <w:rPr>
                <w:rFonts w:ascii="仿宋_GB2312" w:eastAsia="仿宋_GB2312" w:hAnsi="仿宋_GB2312" w:cs="仿宋_GB2312"/>
                <w:sz w:val="30"/>
                <w:szCs w:val="30"/>
              </w:rPr>
            </w:pPr>
          </w:p>
        </w:tc>
      </w:tr>
      <w:tr w:rsidR="00DF74A1">
        <w:tc>
          <w:tcPr>
            <w:tcW w:w="730" w:type="dxa"/>
            <w:vMerge/>
            <w:vAlign w:val="center"/>
          </w:tcPr>
          <w:p w:rsidR="00DF74A1" w:rsidRDefault="00DF74A1">
            <w:pPr>
              <w:spacing w:line="360" w:lineRule="exact"/>
              <w:jc w:val="center"/>
              <w:rPr>
                <w:rFonts w:ascii="仿宋_GB2312" w:eastAsia="仿宋_GB2312" w:hAnsi="仿宋_GB2312" w:cs="仿宋_GB2312"/>
                <w:sz w:val="30"/>
                <w:szCs w:val="30"/>
              </w:rPr>
            </w:pPr>
          </w:p>
        </w:tc>
        <w:tc>
          <w:tcPr>
            <w:tcW w:w="846" w:type="dxa"/>
            <w:vMerge/>
            <w:vAlign w:val="center"/>
          </w:tcPr>
          <w:p w:rsidR="00DF74A1" w:rsidRDefault="00DF74A1">
            <w:pPr>
              <w:spacing w:line="360" w:lineRule="exact"/>
              <w:jc w:val="center"/>
              <w:rPr>
                <w:rFonts w:ascii="仿宋_GB2312" w:eastAsia="仿宋_GB2312" w:hAnsi="仿宋_GB2312" w:cs="仿宋_GB2312"/>
                <w:sz w:val="30"/>
                <w:szCs w:val="30"/>
              </w:rPr>
            </w:pPr>
          </w:p>
        </w:tc>
        <w:tc>
          <w:tcPr>
            <w:tcW w:w="2943" w:type="dxa"/>
            <w:vAlign w:val="center"/>
          </w:tcPr>
          <w:p w:rsidR="00DF74A1" w:rsidRDefault="00CB5A4C">
            <w:pPr>
              <w:spacing w:line="360" w:lineRule="exact"/>
              <w:jc w:val="center"/>
              <w:rPr>
                <w:rFonts w:ascii="仿宋_GB2312" w:eastAsia="仿宋_GB2312" w:hAnsi="仿宋_GB2312" w:cs="仿宋_GB2312"/>
                <w:sz w:val="30"/>
                <w:szCs w:val="30"/>
              </w:rPr>
            </w:pPr>
            <w:r>
              <w:rPr>
                <w:rFonts w:ascii="仿宋_GB2312" w:eastAsia="仿宋_GB2312" w:hAnsi="仿宋_GB2312" w:cs="仿宋_GB2312" w:hint="eastAsia"/>
                <w:w w:val="90"/>
                <w:sz w:val="30"/>
                <w:szCs w:val="30"/>
              </w:rPr>
              <w:t>3、要求提供公开出版物</w:t>
            </w:r>
          </w:p>
        </w:tc>
        <w:tc>
          <w:tcPr>
            <w:tcW w:w="405" w:type="dxa"/>
            <w:vAlign w:val="center"/>
          </w:tcPr>
          <w:p w:rsidR="00DF74A1" w:rsidRDefault="00CB5A4C">
            <w:pPr>
              <w:spacing w:line="3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0</w:t>
            </w:r>
          </w:p>
        </w:tc>
        <w:tc>
          <w:tcPr>
            <w:tcW w:w="570" w:type="dxa"/>
            <w:vAlign w:val="center"/>
          </w:tcPr>
          <w:p w:rsidR="00DF74A1" w:rsidRDefault="00DF74A1">
            <w:pPr>
              <w:spacing w:line="360" w:lineRule="exact"/>
              <w:rPr>
                <w:rFonts w:ascii="仿宋_GB2312" w:eastAsia="仿宋_GB2312" w:hAnsi="仿宋_GB2312" w:cs="仿宋_GB2312"/>
                <w:sz w:val="30"/>
                <w:szCs w:val="30"/>
              </w:rPr>
            </w:pPr>
          </w:p>
        </w:tc>
        <w:tc>
          <w:tcPr>
            <w:tcW w:w="510" w:type="dxa"/>
            <w:vAlign w:val="center"/>
          </w:tcPr>
          <w:p w:rsidR="00DF74A1" w:rsidRDefault="00DF74A1">
            <w:pPr>
              <w:spacing w:line="360" w:lineRule="exact"/>
              <w:rPr>
                <w:rFonts w:ascii="仿宋_GB2312" w:eastAsia="仿宋_GB2312" w:hAnsi="仿宋_GB2312" w:cs="仿宋_GB2312"/>
                <w:sz w:val="30"/>
                <w:szCs w:val="30"/>
              </w:rPr>
            </w:pPr>
          </w:p>
        </w:tc>
        <w:tc>
          <w:tcPr>
            <w:tcW w:w="840" w:type="dxa"/>
            <w:vAlign w:val="center"/>
          </w:tcPr>
          <w:p w:rsidR="00DF74A1" w:rsidRDefault="00DF74A1">
            <w:pPr>
              <w:spacing w:line="360" w:lineRule="exact"/>
              <w:rPr>
                <w:rFonts w:ascii="仿宋_GB2312" w:eastAsia="仿宋_GB2312" w:hAnsi="仿宋_GB2312" w:cs="仿宋_GB2312"/>
                <w:sz w:val="30"/>
                <w:szCs w:val="30"/>
              </w:rPr>
            </w:pPr>
          </w:p>
        </w:tc>
        <w:tc>
          <w:tcPr>
            <w:tcW w:w="825" w:type="dxa"/>
            <w:vAlign w:val="center"/>
          </w:tcPr>
          <w:p w:rsidR="00DF74A1" w:rsidRDefault="00DF74A1">
            <w:pPr>
              <w:spacing w:line="360" w:lineRule="exact"/>
              <w:rPr>
                <w:rFonts w:ascii="仿宋_GB2312" w:eastAsia="仿宋_GB2312" w:hAnsi="仿宋_GB2312" w:cs="仿宋_GB2312"/>
                <w:sz w:val="30"/>
                <w:szCs w:val="30"/>
              </w:rPr>
            </w:pPr>
          </w:p>
        </w:tc>
        <w:tc>
          <w:tcPr>
            <w:tcW w:w="416" w:type="dxa"/>
            <w:vAlign w:val="center"/>
          </w:tcPr>
          <w:p w:rsidR="00DF74A1" w:rsidRDefault="00DF74A1">
            <w:pPr>
              <w:spacing w:line="360" w:lineRule="exact"/>
              <w:rPr>
                <w:rFonts w:ascii="仿宋_GB2312" w:eastAsia="仿宋_GB2312" w:hAnsi="仿宋_GB2312" w:cs="仿宋_GB2312"/>
                <w:sz w:val="30"/>
                <w:szCs w:val="30"/>
              </w:rPr>
            </w:pPr>
          </w:p>
        </w:tc>
        <w:tc>
          <w:tcPr>
            <w:tcW w:w="535" w:type="dxa"/>
            <w:vAlign w:val="center"/>
          </w:tcPr>
          <w:p w:rsidR="00DF74A1" w:rsidRDefault="00DF74A1">
            <w:pPr>
              <w:spacing w:line="360" w:lineRule="exact"/>
              <w:jc w:val="center"/>
              <w:rPr>
                <w:rFonts w:ascii="仿宋_GB2312" w:eastAsia="仿宋_GB2312" w:hAnsi="仿宋_GB2312" w:cs="仿宋_GB2312"/>
                <w:sz w:val="30"/>
                <w:szCs w:val="30"/>
              </w:rPr>
            </w:pPr>
          </w:p>
        </w:tc>
      </w:tr>
      <w:tr w:rsidR="00DF74A1">
        <w:tc>
          <w:tcPr>
            <w:tcW w:w="730" w:type="dxa"/>
            <w:vMerge/>
            <w:vAlign w:val="center"/>
          </w:tcPr>
          <w:p w:rsidR="00DF74A1" w:rsidRDefault="00DF74A1">
            <w:pPr>
              <w:spacing w:line="360" w:lineRule="exact"/>
              <w:jc w:val="center"/>
              <w:rPr>
                <w:rFonts w:ascii="仿宋_GB2312" w:eastAsia="仿宋_GB2312" w:hAnsi="仿宋_GB2312" w:cs="仿宋_GB2312"/>
                <w:sz w:val="30"/>
                <w:szCs w:val="30"/>
              </w:rPr>
            </w:pPr>
          </w:p>
        </w:tc>
        <w:tc>
          <w:tcPr>
            <w:tcW w:w="846" w:type="dxa"/>
            <w:vMerge/>
            <w:vAlign w:val="center"/>
          </w:tcPr>
          <w:p w:rsidR="00DF74A1" w:rsidRDefault="00DF74A1">
            <w:pPr>
              <w:spacing w:line="360" w:lineRule="exact"/>
              <w:jc w:val="center"/>
              <w:rPr>
                <w:rFonts w:ascii="仿宋_GB2312" w:eastAsia="仿宋_GB2312" w:hAnsi="仿宋_GB2312" w:cs="仿宋_GB2312"/>
                <w:sz w:val="30"/>
                <w:szCs w:val="30"/>
              </w:rPr>
            </w:pPr>
          </w:p>
        </w:tc>
        <w:tc>
          <w:tcPr>
            <w:tcW w:w="2943" w:type="dxa"/>
            <w:vAlign w:val="center"/>
          </w:tcPr>
          <w:p w:rsidR="00DF74A1" w:rsidRDefault="00CB5A4C">
            <w:pPr>
              <w:spacing w:line="3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4、无正当理由大量反复申请</w:t>
            </w:r>
          </w:p>
        </w:tc>
        <w:tc>
          <w:tcPr>
            <w:tcW w:w="405" w:type="dxa"/>
            <w:vAlign w:val="center"/>
          </w:tcPr>
          <w:p w:rsidR="00DF74A1" w:rsidRDefault="00CB5A4C">
            <w:pPr>
              <w:spacing w:line="3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0</w:t>
            </w:r>
          </w:p>
        </w:tc>
        <w:tc>
          <w:tcPr>
            <w:tcW w:w="570" w:type="dxa"/>
            <w:vAlign w:val="center"/>
          </w:tcPr>
          <w:p w:rsidR="00DF74A1" w:rsidRDefault="00DF74A1">
            <w:pPr>
              <w:spacing w:line="360" w:lineRule="exact"/>
              <w:rPr>
                <w:rFonts w:ascii="仿宋_GB2312" w:eastAsia="仿宋_GB2312" w:hAnsi="仿宋_GB2312" w:cs="仿宋_GB2312"/>
                <w:sz w:val="30"/>
                <w:szCs w:val="30"/>
              </w:rPr>
            </w:pPr>
          </w:p>
        </w:tc>
        <w:tc>
          <w:tcPr>
            <w:tcW w:w="510" w:type="dxa"/>
            <w:vAlign w:val="center"/>
          </w:tcPr>
          <w:p w:rsidR="00DF74A1" w:rsidRDefault="00DF74A1">
            <w:pPr>
              <w:spacing w:line="360" w:lineRule="exact"/>
              <w:rPr>
                <w:rFonts w:ascii="仿宋_GB2312" w:eastAsia="仿宋_GB2312" w:hAnsi="仿宋_GB2312" w:cs="仿宋_GB2312"/>
                <w:sz w:val="30"/>
                <w:szCs w:val="30"/>
              </w:rPr>
            </w:pPr>
          </w:p>
        </w:tc>
        <w:tc>
          <w:tcPr>
            <w:tcW w:w="840" w:type="dxa"/>
            <w:vAlign w:val="center"/>
          </w:tcPr>
          <w:p w:rsidR="00DF74A1" w:rsidRDefault="00DF74A1">
            <w:pPr>
              <w:spacing w:line="360" w:lineRule="exact"/>
              <w:rPr>
                <w:rFonts w:ascii="仿宋_GB2312" w:eastAsia="仿宋_GB2312" w:hAnsi="仿宋_GB2312" w:cs="仿宋_GB2312"/>
                <w:sz w:val="30"/>
                <w:szCs w:val="30"/>
              </w:rPr>
            </w:pPr>
          </w:p>
        </w:tc>
        <w:tc>
          <w:tcPr>
            <w:tcW w:w="825" w:type="dxa"/>
            <w:vAlign w:val="center"/>
          </w:tcPr>
          <w:p w:rsidR="00DF74A1" w:rsidRDefault="00DF74A1">
            <w:pPr>
              <w:spacing w:line="360" w:lineRule="exact"/>
              <w:rPr>
                <w:rFonts w:ascii="仿宋_GB2312" w:eastAsia="仿宋_GB2312" w:hAnsi="仿宋_GB2312" w:cs="仿宋_GB2312"/>
                <w:sz w:val="30"/>
                <w:szCs w:val="30"/>
              </w:rPr>
            </w:pPr>
          </w:p>
        </w:tc>
        <w:tc>
          <w:tcPr>
            <w:tcW w:w="416" w:type="dxa"/>
            <w:vAlign w:val="center"/>
          </w:tcPr>
          <w:p w:rsidR="00DF74A1" w:rsidRDefault="00DF74A1">
            <w:pPr>
              <w:spacing w:line="360" w:lineRule="exact"/>
              <w:rPr>
                <w:rFonts w:ascii="仿宋_GB2312" w:eastAsia="仿宋_GB2312" w:hAnsi="仿宋_GB2312" w:cs="仿宋_GB2312"/>
                <w:sz w:val="30"/>
                <w:szCs w:val="30"/>
              </w:rPr>
            </w:pPr>
          </w:p>
        </w:tc>
        <w:tc>
          <w:tcPr>
            <w:tcW w:w="535" w:type="dxa"/>
            <w:vAlign w:val="center"/>
          </w:tcPr>
          <w:p w:rsidR="00DF74A1" w:rsidRDefault="00DF74A1">
            <w:pPr>
              <w:spacing w:line="360" w:lineRule="exact"/>
              <w:jc w:val="center"/>
              <w:rPr>
                <w:rFonts w:ascii="仿宋_GB2312" w:eastAsia="仿宋_GB2312" w:hAnsi="仿宋_GB2312" w:cs="仿宋_GB2312"/>
                <w:sz w:val="30"/>
                <w:szCs w:val="30"/>
              </w:rPr>
            </w:pPr>
          </w:p>
        </w:tc>
      </w:tr>
      <w:tr w:rsidR="00DF74A1">
        <w:tc>
          <w:tcPr>
            <w:tcW w:w="730" w:type="dxa"/>
            <w:vMerge/>
            <w:vAlign w:val="center"/>
          </w:tcPr>
          <w:p w:rsidR="00DF74A1" w:rsidRDefault="00DF74A1">
            <w:pPr>
              <w:spacing w:line="360" w:lineRule="exact"/>
              <w:jc w:val="center"/>
              <w:rPr>
                <w:rFonts w:ascii="仿宋_GB2312" w:eastAsia="仿宋_GB2312" w:hAnsi="仿宋_GB2312" w:cs="仿宋_GB2312"/>
                <w:sz w:val="30"/>
                <w:szCs w:val="30"/>
              </w:rPr>
            </w:pPr>
          </w:p>
        </w:tc>
        <w:tc>
          <w:tcPr>
            <w:tcW w:w="846" w:type="dxa"/>
            <w:vMerge/>
            <w:vAlign w:val="center"/>
          </w:tcPr>
          <w:p w:rsidR="00DF74A1" w:rsidRDefault="00DF74A1">
            <w:pPr>
              <w:spacing w:line="360" w:lineRule="exact"/>
              <w:jc w:val="center"/>
              <w:rPr>
                <w:rFonts w:ascii="仿宋_GB2312" w:eastAsia="仿宋_GB2312" w:hAnsi="仿宋_GB2312" w:cs="仿宋_GB2312"/>
                <w:sz w:val="30"/>
                <w:szCs w:val="30"/>
              </w:rPr>
            </w:pPr>
          </w:p>
        </w:tc>
        <w:tc>
          <w:tcPr>
            <w:tcW w:w="2943" w:type="dxa"/>
            <w:vAlign w:val="center"/>
          </w:tcPr>
          <w:p w:rsidR="00DF74A1" w:rsidRDefault="00CB5A4C">
            <w:pPr>
              <w:spacing w:line="360" w:lineRule="exact"/>
              <w:jc w:val="center"/>
              <w:rPr>
                <w:rFonts w:ascii="仿宋_GB2312" w:eastAsia="仿宋_GB2312" w:hAnsi="仿宋_GB2312" w:cs="仿宋_GB2312"/>
                <w:sz w:val="30"/>
                <w:szCs w:val="30"/>
              </w:rPr>
            </w:pPr>
            <w:r>
              <w:rPr>
                <w:rFonts w:ascii="仿宋_GB2312" w:eastAsia="仿宋_GB2312" w:hAnsi="仿宋_GB2312" w:cs="仿宋_GB2312" w:hint="eastAsia"/>
                <w:w w:val="90"/>
                <w:sz w:val="30"/>
                <w:szCs w:val="30"/>
              </w:rPr>
              <w:t>5、要求行政机关确认或重新出具已获取信息</w:t>
            </w:r>
          </w:p>
        </w:tc>
        <w:tc>
          <w:tcPr>
            <w:tcW w:w="405" w:type="dxa"/>
            <w:vAlign w:val="center"/>
          </w:tcPr>
          <w:p w:rsidR="00DF74A1" w:rsidRDefault="00CB5A4C">
            <w:pPr>
              <w:spacing w:line="3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0</w:t>
            </w:r>
          </w:p>
        </w:tc>
        <w:tc>
          <w:tcPr>
            <w:tcW w:w="570" w:type="dxa"/>
            <w:vAlign w:val="center"/>
          </w:tcPr>
          <w:p w:rsidR="00DF74A1" w:rsidRDefault="00DF74A1">
            <w:pPr>
              <w:spacing w:line="360" w:lineRule="exact"/>
              <w:rPr>
                <w:rFonts w:ascii="仿宋_GB2312" w:eastAsia="仿宋_GB2312" w:hAnsi="仿宋_GB2312" w:cs="仿宋_GB2312"/>
                <w:sz w:val="30"/>
                <w:szCs w:val="30"/>
              </w:rPr>
            </w:pPr>
          </w:p>
        </w:tc>
        <w:tc>
          <w:tcPr>
            <w:tcW w:w="510" w:type="dxa"/>
            <w:vAlign w:val="center"/>
          </w:tcPr>
          <w:p w:rsidR="00DF74A1" w:rsidRDefault="00DF74A1">
            <w:pPr>
              <w:spacing w:line="360" w:lineRule="exact"/>
              <w:rPr>
                <w:rFonts w:ascii="仿宋_GB2312" w:eastAsia="仿宋_GB2312" w:hAnsi="仿宋_GB2312" w:cs="仿宋_GB2312"/>
                <w:sz w:val="30"/>
                <w:szCs w:val="30"/>
              </w:rPr>
            </w:pPr>
          </w:p>
        </w:tc>
        <w:tc>
          <w:tcPr>
            <w:tcW w:w="840" w:type="dxa"/>
            <w:vAlign w:val="center"/>
          </w:tcPr>
          <w:p w:rsidR="00DF74A1" w:rsidRDefault="00DF74A1">
            <w:pPr>
              <w:spacing w:line="360" w:lineRule="exact"/>
              <w:rPr>
                <w:rFonts w:ascii="仿宋_GB2312" w:eastAsia="仿宋_GB2312" w:hAnsi="仿宋_GB2312" w:cs="仿宋_GB2312"/>
                <w:sz w:val="30"/>
                <w:szCs w:val="30"/>
              </w:rPr>
            </w:pPr>
          </w:p>
        </w:tc>
        <w:tc>
          <w:tcPr>
            <w:tcW w:w="825" w:type="dxa"/>
            <w:vAlign w:val="center"/>
          </w:tcPr>
          <w:p w:rsidR="00DF74A1" w:rsidRDefault="00DF74A1">
            <w:pPr>
              <w:spacing w:line="360" w:lineRule="exact"/>
              <w:rPr>
                <w:rFonts w:ascii="仿宋_GB2312" w:eastAsia="仿宋_GB2312" w:hAnsi="仿宋_GB2312" w:cs="仿宋_GB2312"/>
                <w:sz w:val="30"/>
                <w:szCs w:val="30"/>
              </w:rPr>
            </w:pPr>
          </w:p>
        </w:tc>
        <w:tc>
          <w:tcPr>
            <w:tcW w:w="416" w:type="dxa"/>
            <w:vAlign w:val="center"/>
          </w:tcPr>
          <w:p w:rsidR="00DF74A1" w:rsidRDefault="00DF74A1">
            <w:pPr>
              <w:spacing w:line="360" w:lineRule="exact"/>
              <w:rPr>
                <w:rFonts w:ascii="仿宋_GB2312" w:eastAsia="仿宋_GB2312" w:hAnsi="仿宋_GB2312" w:cs="仿宋_GB2312"/>
                <w:sz w:val="30"/>
                <w:szCs w:val="30"/>
              </w:rPr>
            </w:pPr>
          </w:p>
        </w:tc>
        <w:tc>
          <w:tcPr>
            <w:tcW w:w="535" w:type="dxa"/>
            <w:vAlign w:val="center"/>
          </w:tcPr>
          <w:p w:rsidR="00DF74A1" w:rsidRDefault="00DF74A1">
            <w:pPr>
              <w:spacing w:line="360" w:lineRule="exact"/>
              <w:jc w:val="center"/>
              <w:rPr>
                <w:rFonts w:ascii="仿宋_GB2312" w:eastAsia="仿宋_GB2312" w:hAnsi="仿宋_GB2312" w:cs="仿宋_GB2312"/>
                <w:sz w:val="30"/>
                <w:szCs w:val="30"/>
              </w:rPr>
            </w:pPr>
          </w:p>
        </w:tc>
      </w:tr>
      <w:tr w:rsidR="00DF74A1">
        <w:trPr>
          <w:trHeight w:val="410"/>
        </w:trPr>
        <w:tc>
          <w:tcPr>
            <w:tcW w:w="730" w:type="dxa"/>
            <w:vMerge/>
            <w:vAlign w:val="center"/>
          </w:tcPr>
          <w:p w:rsidR="00DF74A1" w:rsidRDefault="00DF74A1">
            <w:pPr>
              <w:spacing w:line="360" w:lineRule="exact"/>
              <w:jc w:val="center"/>
              <w:rPr>
                <w:rFonts w:ascii="仿宋_GB2312" w:eastAsia="仿宋_GB2312" w:hAnsi="仿宋_GB2312" w:cs="仿宋_GB2312"/>
                <w:sz w:val="30"/>
                <w:szCs w:val="30"/>
              </w:rPr>
            </w:pPr>
          </w:p>
        </w:tc>
        <w:tc>
          <w:tcPr>
            <w:tcW w:w="3789" w:type="dxa"/>
            <w:gridSpan w:val="2"/>
            <w:vAlign w:val="center"/>
          </w:tcPr>
          <w:p w:rsidR="00DF74A1" w:rsidRDefault="00CB5A4C">
            <w:pPr>
              <w:spacing w:line="3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（六）其他处理</w:t>
            </w:r>
          </w:p>
        </w:tc>
        <w:tc>
          <w:tcPr>
            <w:tcW w:w="405" w:type="dxa"/>
            <w:vAlign w:val="center"/>
          </w:tcPr>
          <w:p w:rsidR="00DF74A1" w:rsidRDefault="00CB5A4C">
            <w:pPr>
              <w:spacing w:line="3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0</w:t>
            </w:r>
          </w:p>
        </w:tc>
        <w:tc>
          <w:tcPr>
            <w:tcW w:w="570" w:type="dxa"/>
            <w:vAlign w:val="center"/>
          </w:tcPr>
          <w:p w:rsidR="00DF74A1" w:rsidRDefault="00DF74A1">
            <w:pPr>
              <w:spacing w:line="360" w:lineRule="exact"/>
              <w:rPr>
                <w:rFonts w:ascii="仿宋_GB2312" w:eastAsia="仿宋_GB2312" w:hAnsi="仿宋_GB2312" w:cs="仿宋_GB2312"/>
                <w:sz w:val="30"/>
                <w:szCs w:val="30"/>
              </w:rPr>
            </w:pPr>
          </w:p>
        </w:tc>
        <w:tc>
          <w:tcPr>
            <w:tcW w:w="510" w:type="dxa"/>
            <w:vAlign w:val="center"/>
          </w:tcPr>
          <w:p w:rsidR="00DF74A1" w:rsidRDefault="00DF74A1">
            <w:pPr>
              <w:spacing w:line="360" w:lineRule="exact"/>
              <w:rPr>
                <w:rFonts w:ascii="仿宋_GB2312" w:eastAsia="仿宋_GB2312" w:hAnsi="仿宋_GB2312" w:cs="仿宋_GB2312"/>
                <w:sz w:val="30"/>
                <w:szCs w:val="30"/>
              </w:rPr>
            </w:pPr>
          </w:p>
        </w:tc>
        <w:tc>
          <w:tcPr>
            <w:tcW w:w="840" w:type="dxa"/>
            <w:vAlign w:val="center"/>
          </w:tcPr>
          <w:p w:rsidR="00DF74A1" w:rsidRDefault="00DF74A1">
            <w:pPr>
              <w:spacing w:line="360" w:lineRule="exact"/>
              <w:rPr>
                <w:rFonts w:ascii="仿宋_GB2312" w:eastAsia="仿宋_GB2312" w:hAnsi="仿宋_GB2312" w:cs="仿宋_GB2312"/>
                <w:sz w:val="30"/>
                <w:szCs w:val="30"/>
              </w:rPr>
            </w:pPr>
          </w:p>
        </w:tc>
        <w:tc>
          <w:tcPr>
            <w:tcW w:w="825" w:type="dxa"/>
            <w:vAlign w:val="center"/>
          </w:tcPr>
          <w:p w:rsidR="00DF74A1" w:rsidRDefault="00DF74A1">
            <w:pPr>
              <w:spacing w:line="360" w:lineRule="exact"/>
              <w:rPr>
                <w:rFonts w:ascii="仿宋_GB2312" w:eastAsia="仿宋_GB2312" w:hAnsi="仿宋_GB2312" w:cs="仿宋_GB2312"/>
                <w:sz w:val="30"/>
                <w:szCs w:val="30"/>
              </w:rPr>
            </w:pPr>
          </w:p>
        </w:tc>
        <w:tc>
          <w:tcPr>
            <w:tcW w:w="416" w:type="dxa"/>
            <w:vAlign w:val="center"/>
          </w:tcPr>
          <w:p w:rsidR="00DF74A1" w:rsidRDefault="00DF74A1">
            <w:pPr>
              <w:spacing w:line="360" w:lineRule="exact"/>
              <w:rPr>
                <w:rFonts w:ascii="仿宋_GB2312" w:eastAsia="仿宋_GB2312" w:hAnsi="仿宋_GB2312" w:cs="仿宋_GB2312"/>
                <w:sz w:val="30"/>
                <w:szCs w:val="30"/>
              </w:rPr>
            </w:pPr>
          </w:p>
        </w:tc>
        <w:tc>
          <w:tcPr>
            <w:tcW w:w="535" w:type="dxa"/>
            <w:vAlign w:val="center"/>
          </w:tcPr>
          <w:p w:rsidR="00DF74A1" w:rsidRDefault="00DF74A1">
            <w:pPr>
              <w:spacing w:line="360" w:lineRule="exact"/>
              <w:jc w:val="center"/>
              <w:rPr>
                <w:rFonts w:ascii="仿宋_GB2312" w:eastAsia="仿宋_GB2312" w:hAnsi="仿宋_GB2312" w:cs="仿宋_GB2312"/>
                <w:sz w:val="30"/>
                <w:szCs w:val="30"/>
              </w:rPr>
            </w:pPr>
          </w:p>
        </w:tc>
      </w:tr>
      <w:tr w:rsidR="00DF74A1">
        <w:tc>
          <w:tcPr>
            <w:tcW w:w="730" w:type="dxa"/>
            <w:vMerge/>
            <w:vAlign w:val="center"/>
          </w:tcPr>
          <w:p w:rsidR="00DF74A1" w:rsidRDefault="00DF74A1">
            <w:pPr>
              <w:spacing w:line="360" w:lineRule="exact"/>
              <w:jc w:val="center"/>
              <w:rPr>
                <w:rFonts w:ascii="仿宋_GB2312" w:eastAsia="仿宋_GB2312" w:hAnsi="仿宋_GB2312" w:cs="仿宋_GB2312"/>
                <w:sz w:val="30"/>
                <w:szCs w:val="30"/>
              </w:rPr>
            </w:pPr>
          </w:p>
        </w:tc>
        <w:tc>
          <w:tcPr>
            <w:tcW w:w="3789" w:type="dxa"/>
            <w:gridSpan w:val="2"/>
            <w:vAlign w:val="center"/>
          </w:tcPr>
          <w:p w:rsidR="00DF74A1" w:rsidRDefault="00CB5A4C">
            <w:pPr>
              <w:spacing w:line="3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（七）总计</w:t>
            </w:r>
          </w:p>
        </w:tc>
        <w:tc>
          <w:tcPr>
            <w:tcW w:w="405" w:type="dxa"/>
            <w:vAlign w:val="center"/>
          </w:tcPr>
          <w:p w:rsidR="00DF74A1" w:rsidRDefault="00CB5A4C">
            <w:pPr>
              <w:spacing w:line="3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0</w:t>
            </w:r>
          </w:p>
        </w:tc>
        <w:tc>
          <w:tcPr>
            <w:tcW w:w="570" w:type="dxa"/>
            <w:vAlign w:val="center"/>
          </w:tcPr>
          <w:p w:rsidR="00DF74A1" w:rsidRDefault="00DF74A1">
            <w:pPr>
              <w:spacing w:line="360" w:lineRule="exact"/>
              <w:rPr>
                <w:rFonts w:ascii="仿宋_GB2312" w:eastAsia="仿宋_GB2312" w:hAnsi="仿宋_GB2312" w:cs="仿宋_GB2312"/>
                <w:sz w:val="30"/>
                <w:szCs w:val="30"/>
              </w:rPr>
            </w:pPr>
          </w:p>
        </w:tc>
        <w:tc>
          <w:tcPr>
            <w:tcW w:w="510" w:type="dxa"/>
            <w:vAlign w:val="center"/>
          </w:tcPr>
          <w:p w:rsidR="00DF74A1" w:rsidRDefault="00DF74A1">
            <w:pPr>
              <w:spacing w:line="360" w:lineRule="exact"/>
              <w:rPr>
                <w:rFonts w:ascii="仿宋_GB2312" w:eastAsia="仿宋_GB2312" w:hAnsi="仿宋_GB2312" w:cs="仿宋_GB2312"/>
                <w:sz w:val="30"/>
                <w:szCs w:val="30"/>
              </w:rPr>
            </w:pPr>
          </w:p>
        </w:tc>
        <w:tc>
          <w:tcPr>
            <w:tcW w:w="840" w:type="dxa"/>
            <w:vAlign w:val="center"/>
          </w:tcPr>
          <w:p w:rsidR="00DF74A1" w:rsidRDefault="00DF74A1">
            <w:pPr>
              <w:spacing w:line="360" w:lineRule="exact"/>
              <w:rPr>
                <w:rFonts w:ascii="仿宋_GB2312" w:eastAsia="仿宋_GB2312" w:hAnsi="仿宋_GB2312" w:cs="仿宋_GB2312"/>
                <w:sz w:val="30"/>
                <w:szCs w:val="30"/>
              </w:rPr>
            </w:pPr>
          </w:p>
        </w:tc>
        <w:tc>
          <w:tcPr>
            <w:tcW w:w="825" w:type="dxa"/>
            <w:vAlign w:val="center"/>
          </w:tcPr>
          <w:p w:rsidR="00DF74A1" w:rsidRDefault="00DF74A1">
            <w:pPr>
              <w:spacing w:line="360" w:lineRule="exact"/>
              <w:rPr>
                <w:rFonts w:ascii="仿宋_GB2312" w:eastAsia="仿宋_GB2312" w:hAnsi="仿宋_GB2312" w:cs="仿宋_GB2312"/>
                <w:sz w:val="30"/>
                <w:szCs w:val="30"/>
              </w:rPr>
            </w:pPr>
          </w:p>
        </w:tc>
        <w:tc>
          <w:tcPr>
            <w:tcW w:w="416" w:type="dxa"/>
            <w:vAlign w:val="center"/>
          </w:tcPr>
          <w:p w:rsidR="00DF74A1" w:rsidRDefault="00DF74A1">
            <w:pPr>
              <w:spacing w:line="360" w:lineRule="exact"/>
              <w:rPr>
                <w:rFonts w:ascii="仿宋_GB2312" w:eastAsia="仿宋_GB2312" w:hAnsi="仿宋_GB2312" w:cs="仿宋_GB2312"/>
                <w:sz w:val="30"/>
                <w:szCs w:val="30"/>
              </w:rPr>
            </w:pPr>
          </w:p>
        </w:tc>
        <w:tc>
          <w:tcPr>
            <w:tcW w:w="535" w:type="dxa"/>
            <w:vAlign w:val="center"/>
          </w:tcPr>
          <w:p w:rsidR="00DF74A1" w:rsidRDefault="00DF74A1">
            <w:pPr>
              <w:spacing w:line="360" w:lineRule="exact"/>
              <w:jc w:val="center"/>
              <w:rPr>
                <w:rFonts w:ascii="仿宋_GB2312" w:eastAsia="仿宋_GB2312" w:hAnsi="仿宋_GB2312" w:cs="仿宋_GB2312"/>
                <w:sz w:val="30"/>
                <w:szCs w:val="30"/>
              </w:rPr>
            </w:pPr>
          </w:p>
        </w:tc>
      </w:tr>
      <w:tr w:rsidR="00DF74A1">
        <w:trPr>
          <w:trHeight w:val="422"/>
        </w:trPr>
        <w:tc>
          <w:tcPr>
            <w:tcW w:w="8620" w:type="dxa"/>
            <w:gridSpan w:val="10"/>
            <w:vAlign w:val="center"/>
          </w:tcPr>
          <w:p w:rsidR="00DF74A1" w:rsidRDefault="00CB5A4C">
            <w:pPr>
              <w:spacing w:line="3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四、结转下年度继续办理</w:t>
            </w:r>
          </w:p>
        </w:tc>
      </w:tr>
    </w:tbl>
    <w:p w:rsidR="00DF74A1" w:rsidRDefault="00CB5A4C">
      <w:pPr>
        <w:spacing w:line="560" w:lineRule="exact"/>
        <w:rPr>
          <w:rFonts w:ascii="黑体" w:eastAsia="黑体" w:hAnsi="黑体" w:cs="黑体"/>
          <w:sz w:val="32"/>
          <w:szCs w:val="32"/>
        </w:rPr>
      </w:pPr>
      <w:r>
        <w:rPr>
          <w:rFonts w:ascii="黑体" w:eastAsia="黑体" w:hAnsi="黑体" w:cs="黑体" w:hint="eastAsia"/>
          <w:sz w:val="32"/>
          <w:szCs w:val="32"/>
        </w:rPr>
        <w:t>四、政府信息公开行政复议、行政诉讼情况</w:t>
      </w:r>
    </w:p>
    <w:tbl>
      <w:tblPr>
        <w:tblW w:w="8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4"/>
        <w:gridCol w:w="588"/>
        <w:gridCol w:w="586"/>
        <w:gridCol w:w="587"/>
        <w:gridCol w:w="586"/>
        <w:gridCol w:w="585"/>
        <w:gridCol w:w="587"/>
        <w:gridCol w:w="587"/>
        <w:gridCol w:w="587"/>
        <w:gridCol w:w="584"/>
        <w:gridCol w:w="581"/>
        <w:gridCol w:w="581"/>
        <w:gridCol w:w="581"/>
        <w:gridCol w:w="578"/>
        <w:gridCol w:w="578"/>
      </w:tblGrid>
      <w:tr w:rsidR="00DF74A1">
        <w:trPr>
          <w:trHeight w:val="578"/>
        </w:trPr>
        <w:tc>
          <w:tcPr>
            <w:tcW w:w="2931" w:type="dxa"/>
            <w:gridSpan w:val="5"/>
            <w:vAlign w:val="center"/>
          </w:tcPr>
          <w:p w:rsidR="00DF74A1" w:rsidRDefault="00CB5A4C">
            <w:pPr>
              <w:spacing w:line="5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行政复议</w:t>
            </w:r>
          </w:p>
        </w:tc>
        <w:tc>
          <w:tcPr>
            <w:tcW w:w="5829" w:type="dxa"/>
            <w:gridSpan w:val="10"/>
            <w:vAlign w:val="center"/>
          </w:tcPr>
          <w:p w:rsidR="00DF74A1" w:rsidRDefault="00CB5A4C">
            <w:pPr>
              <w:spacing w:line="5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行政诉讼</w:t>
            </w:r>
          </w:p>
        </w:tc>
      </w:tr>
      <w:tr w:rsidR="00DF74A1">
        <w:trPr>
          <w:trHeight w:val="633"/>
        </w:trPr>
        <w:tc>
          <w:tcPr>
            <w:tcW w:w="584" w:type="dxa"/>
            <w:vMerge w:val="restart"/>
            <w:vAlign w:val="center"/>
          </w:tcPr>
          <w:p w:rsidR="00DF74A1" w:rsidRDefault="00CB5A4C">
            <w:pPr>
              <w:spacing w:line="5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结果维持</w:t>
            </w:r>
          </w:p>
        </w:tc>
        <w:tc>
          <w:tcPr>
            <w:tcW w:w="588" w:type="dxa"/>
            <w:vMerge w:val="restart"/>
            <w:vAlign w:val="center"/>
          </w:tcPr>
          <w:p w:rsidR="00DF74A1" w:rsidRDefault="00CB5A4C">
            <w:pPr>
              <w:spacing w:line="5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结果纠正</w:t>
            </w:r>
          </w:p>
        </w:tc>
        <w:tc>
          <w:tcPr>
            <w:tcW w:w="586" w:type="dxa"/>
            <w:vMerge w:val="restart"/>
            <w:vAlign w:val="center"/>
          </w:tcPr>
          <w:p w:rsidR="00DF74A1" w:rsidRDefault="00CB5A4C">
            <w:pPr>
              <w:spacing w:line="5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其他结果</w:t>
            </w:r>
          </w:p>
        </w:tc>
        <w:tc>
          <w:tcPr>
            <w:tcW w:w="587" w:type="dxa"/>
            <w:vMerge w:val="restart"/>
            <w:vAlign w:val="center"/>
          </w:tcPr>
          <w:p w:rsidR="00DF74A1" w:rsidRDefault="00CB5A4C">
            <w:pPr>
              <w:spacing w:line="5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尚未审结</w:t>
            </w:r>
          </w:p>
        </w:tc>
        <w:tc>
          <w:tcPr>
            <w:tcW w:w="586" w:type="dxa"/>
            <w:vMerge w:val="restart"/>
            <w:vAlign w:val="center"/>
          </w:tcPr>
          <w:p w:rsidR="00DF74A1" w:rsidRDefault="00CB5A4C">
            <w:pPr>
              <w:spacing w:line="5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总计</w:t>
            </w:r>
          </w:p>
        </w:tc>
        <w:tc>
          <w:tcPr>
            <w:tcW w:w="2930" w:type="dxa"/>
            <w:gridSpan w:val="5"/>
            <w:vAlign w:val="center"/>
          </w:tcPr>
          <w:p w:rsidR="00DF74A1" w:rsidRDefault="00CB5A4C">
            <w:pPr>
              <w:spacing w:line="5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未经复议直接起诉</w:t>
            </w:r>
          </w:p>
        </w:tc>
        <w:tc>
          <w:tcPr>
            <w:tcW w:w="2899" w:type="dxa"/>
            <w:gridSpan w:val="5"/>
            <w:vAlign w:val="center"/>
          </w:tcPr>
          <w:p w:rsidR="00DF74A1" w:rsidRDefault="00CB5A4C">
            <w:pPr>
              <w:spacing w:line="5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复议后起诉</w:t>
            </w:r>
          </w:p>
        </w:tc>
      </w:tr>
      <w:tr w:rsidR="00DF74A1">
        <w:trPr>
          <w:trHeight w:val="2282"/>
        </w:trPr>
        <w:tc>
          <w:tcPr>
            <w:tcW w:w="584" w:type="dxa"/>
            <w:vMerge/>
            <w:vAlign w:val="center"/>
          </w:tcPr>
          <w:p w:rsidR="00DF74A1" w:rsidRDefault="00DF74A1">
            <w:pPr>
              <w:spacing w:line="560" w:lineRule="exact"/>
              <w:jc w:val="center"/>
              <w:rPr>
                <w:rFonts w:ascii="仿宋_GB2312" w:eastAsia="仿宋_GB2312" w:hAnsi="仿宋_GB2312" w:cs="仿宋_GB2312"/>
                <w:sz w:val="30"/>
                <w:szCs w:val="30"/>
              </w:rPr>
            </w:pPr>
          </w:p>
        </w:tc>
        <w:tc>
          <w:tcPr>
            <w:tcW w:w="588" w:type="dxa"/>
            <w:vMerge/>
            <w:vAlign w:val="center"/>
          </w:tcPr>
          <w:p w:rsidR="00DF74A1" w:rsidRDefault="00DF74A1">
            <w:pPr>
              <w:spacing w:line="560" w:lineRule="exact"/>
              <w:jc w:val="center"/>
              <w:rPr>
                <w:rFonts w:ascii="仿宋_GB2312" w:eastAsia="仿宋_GB2312" w:hAnsi="仿宋_GB2312" w:cs="仿宋_GB2312"/>
                <w:sz w:val="30"/>
                <w:szCs w:val="30"/>
              </w:rPr>
            </w:pPr>
          </w:p>
        </w:tc>
        <w:tc>
          <w:tcPr>
            <w:tcW w:w="586" w:type="dxa"/>
            <w:vMerge/>
            <w:vAlign w:val="center"/>
          </w:tcPr>
          <w:p w:rsidR="00DF74A1" w:rsidRDefault="00DF74A1">
            <w:pPr>
              <w:spacing w:line="560" w:lineRule="exact"/>
              <w:jc w:val="center"/>
              <w:rPr>
                <w:rFonts w:ascii="仿宋_GB2312" w:eastAsia="仿宋_GB2312" w:hAnsi="仿宋_GB2312" w:cs="仿宋_GB2312"/>
                <w:sz w:val="30"/>
                <w:szCs w:val="30"/>
              </w:rPr>
            </w:pPr>
          </w:p>
        </w:tc>
        <w:tc>
          <w:tcPr>
            <w:tcW w:w="587" w:type="dxa"/>
            <w:vMerge/>
            <w:vAlign w:val="center"/>
          </w:tcPr>
          <w:p w:rsidR="00DF74A1" w:rsidRDefault="00DF74A1">
            <w:pPr>
              <w:spacing w:line="560" w:lineRule="exact"/>
              <w:jc w:val="center"/>
              <w:rPr>
                <w:rFonts w:ascii="仿宋_GB2312" w:eastAsia="仿宋_GB2312" w:hAnsi="仿宋_GB2312" w:cs="仿宋_GB2312"/>
                <w:sz w:val="30"/>
                <w:szCs w:val="30"/>
              </w:rPr>
            </w:pPr>
          </w:p>
        </w:tc>
        <w:tc>
          <w:tcPr>
            <w:tcW w:w="586" w:type="dxa"/>
            <w:vMerge/>
            <w:vAlign w:val="center"/>
          </w:tcPr>
          <w:p w:rsidR="00DF74A1" w:rsidRDefault="00DF74A1">
            <w:pPr>
              <w:spacing w:line="560" w:lineRule="exact"/>
              <w:jc w:val="center"/>
              <w:rPr>
                <w:rFonts w:ascii="仿宋_GB2312" w:eastAsia="仿宋_GB2312" w:hAnsi="仿宋_GB2312" w:cs="仿宋_GB2312"/>
                <w:sz w:val="30"/>
                <w:szCs w:val="30"/>
              </w:rPr>
            </w:pPr>
          </w:p>
        </w:tc>
        <w:tc>
          <w:tcPr>
            <w:tcW w:w="585" w:type="dxa"/>
            <w:vAlign w:val="center"/>
          </w:tcPr>
          <w:p w:rsidR="00DF74A1" w:rsidRDefault="00CB5A4C">
            <w:pPr>
              <w:spacing w:line="5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结果维持</w:t>
            </w:r>
          </w:p>
        </w:tc>
        <w:tc>
          <w:tcPr>
            <w:tcW w:w="587" w:type="dxa"/>
            <w:vAlign w:val="center"/>
          </w:tcPr>
          <w:p w:rsidR="00DF74A1" w:rsidRDefault="00CB5A4C">
            <w:pPr>
              <w:spacing w:line="5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结果纠正</w:t>
            </w:r>
          </w:p>
        </w:tc>
        <w:tc>
          <w:tcPr>
            <w:tcW w:w="587" w:type="dxa"/>
            <w:vAlign w:val="center"/>
          </w:tcPr>
          <w:p w:rsidR="00DF74A1" w:rsidRDefault="00CB5A4C">
            <w:pPr>
              <w:spacing w:line="5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其他结果</w:t>
            </w:r>
          </w:p>
        </w:tc>
        <w:tc>
          <w:tcPr>
            <w:tcW w:w="587" w:type="dxa"/>
            <w:vAlign w:val="center"/>
          </w:tcPr>
          <w:p w:rsidR="00DF74A1" w:rsidRDefault="00CB5A4C">
            <w:pPr>
              <w:spacing w:line="5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尚未审结</w:t>
            </w:r>
          </w:p>
        </w:tc>
        <w:tc>
          <w:tcPr>
            <w:tcW w:w="584" w:type="dxa"/>
            <w:vAlign w:val="center"/>
          </w:tcPr>
          <w:p w:rsidR="00DF74A1" w:rsidRDefault="00CB5A4C">
            <w:pPr>
              <w:spacing w:line="5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总计</w:t>
            </w:r>
          </w:p>
        </w:tc>
        <w:tc>
          <w:tcPr>
            <w:tcW w:w="581" w:type="dxa"/>
            <w:vAlign w:val="center"/>
          </w:tcPr>
          <w:p w:rsidR="00DF74A1" w:rsidRDefault="00CB5A4C">
            <w:pPr>
              <w:spacing w:line="5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结果维持</w:t>
            </w:r>
          </w:p>
        </w:tc>
        <w:tc>
          <w:tcPr>
            <w:tcW w:w="581" w:type="dxa"/>
            <w:vAlign w:val="center"/>
          </w:tcPr>
          <w:p w:rsidR="00DF74A1" w:rsidRDefault="00CB5A4C">
            <w:pPr>
              <w:spacing w:line="5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结果纠正</w:t>
            </w:r>
          </w:p>
        </w:tc>
        <w:tc>
          <w:tcPr>
            <w:tcW w:w="581" w:type="dxa"/>
            <w:vAlign w:val="center"/>
          </w:tcPr>
          <w:p w:rsidR="00DF74A1" w:rsidRDefault="00CB5A4C">
            <w:pPr>
              <w:spacing w:line="5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其他结果</w:t>
            </w:r>
          </w:p>
        </w:tc>
        <w:tc>
          <w:tcPr>
            <w:tcW w:w="578" w:type="dxa"/>
            <w:vAlign w:val="center"/>
          </w:tcPr>
          <w:p w:rsidR="00DF74A1" w:rsidRDefault="00CB5A4C">
            <w:pPr>
              <w:spacing w:line="5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尚未审结</w:t>
            </w:r>
          </w:p>
        </w:tc>
        <w:tc>
          <w:tcPr>
            <w:tcW w:w="578" w:type="dxa"/>
            <w:vAlign w:val="center"/>
          </w:tcPr>
          <w:p w:rsidR="00DF74A1" w:rsidRDefault="00CB5A4C">
            <w:pPr>
              <w:spacing w:line="5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总计</w:t>
            </w:r>
          </w:p>
        </w:tc>
      </w:tr>
      <w:tr w:rsidR="00DF74A1">
        <w:trPr>
          <w:trHeight w:val="833"/>
        </w:trPr>
        <w:tc>
          <w:tcPr>
            <w:tcW w:w="584" w:type="dxa"/>
            <w:vAlign w:val="center"/>
          </w:tcPr>
          <w:p w:rsidR="00DF74A1" w:rsidRDefault="00CB5A4C">
            <w:pPr>
              <w:spacing w:line="5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0</w:t>
            </w:r>
          </w:p>
        </w:tc>
        <w:tc>
          <w:tcPr>
            <w:tcW w:w="588" w:type="dxa"/>
            <w:vAlign w:val="center"/>
          </w:tcPr>
          <w:p w:rsidR="00DF74A1" w:rsidRDefault="00CB5A4C">
            <w:pPr>
              <w:spacing w:line="5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0</w:t>
            </w:r>
          </w:p>
        </w:tc>
        <w:tc>
          <w:tcPr>
            <w:tcW w:w="586" w:type="dxa"/>
            <w:vAlign w:val="center"/>
          </w:tcPr>
          <w:p w:rsidR="00DF74A1" w:rsidRDefault="00CB5A4C">
            <w:pPr>
              <w:spacing w:line="5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0</w:t>
            </w:r>
          </w:p>
        </w:tc>
        <w:tc>
          <w:tcPr>
            <w:tcW w:w="587" w:type="dxa"/>
            <w:vAlign w:val="center"/>
          </w:tcPr>
          <w:p w:rsidR="00DF74A1" w:rsidRDefault="00CB5A4C">
            <w:pPr>
              <w:spacing w:line="5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0</w:t>
            </w:r>
          </w:p>
        </w:tc>
        <w:tc>
          <w:tcPr>
            <w:tcW w:w="586" w:type="dxa"/>
            <w:vAlign w:val="center"/>
          </w:tcPr>
          <w:p w:rsidR="00DF74A1" w:rsidRDefault="00CB5A4C">
            <w:pPr>
              <w:spacing w:line="5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0</w:t>
            </w:r>
          </w:p>
        </w:tc>
        <w:tc>
          <w:tcPr>
            <w:tcW w:w="585" w:type="dxa"/>
            <w:vAlign w:val="center"/>
          </w:tcPr>
          <w:p w:rsidR="00DF74A1" w:rsidRDefault="00CB5A4C">
            <w:pPr>
              <w:spacing w:line="5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0</w:t>
            </w:r>
          </w:p>
        </w:tc>
        <w:tc>
          <w:tcPr>
            <w:tcW w:w="587" w:type="dxa"/>
            <w:vAlign w:val="center"/>
          </w:tcPr>
          <w:p w:rsidR="00DF74A1" w:rsidRDefault="00CB5A4C">
            <w:pPr>
              <w:spacing w:line="5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0</w:t>
            </w:r>
          </w:p>
        </w:tc>
        <w:tc>
          <w:tcPr>
            <w:tcW w:w="587" w:type="dxa"/>
            <w:vAlign w:val="center"/>
          </w:tcPr>
          <w:p w:rsidR="00DF74A1" w:rsidRDefault="00CB5A4C">
            <w:pPr>
              <w:spacing w:line="5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0</w:t>
            </w:r>
          </w:p>
        </w:tc>
        <w:tc>
          <w:tcPr>
            <w:tcW w:w="587" w:type="dxa"/>
            <w:vAlign w:val="center"/>
          </w:tcPr>
          <w:p w:rsidR="00DF74A1" w:rsidRDefault="00CB5A4C">
            <w:pPr>
              <w:spacing w:line="5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0</w:t>
            </w:r>
          </w:p>
        </w:tc>
        <w:tc>
          <w:tcPr>
            <w:tcW w:w="584" w:type="dxa"/>
            <w:vAlign w:val="center"/>
          </w:tcPr>
          <w:p w:rsidR="00DF74A1" w:rsidRDefault="00CB5A4C">
            <w:pPr>
              <w:spacing w:line="5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0</w:t>
            </w:r>
          </w:p>
        </w:tc>
        <w:tc>
          <w:tcPr>
            <w:tcW w:w="581" w:type="dxa"/>
            <w:vAlign w:val="center"/>
          </w:tcPr>
          <w:p w:rsidR="00DF74A1" w:rsidRDefault="00CB5A4C">
            <w:pPr>
              <w:spacing w:line="5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0</w:t>
            </w:r>
          </w:p>
        </w:tc>
        <w:tc>
          <w:tcPr>
            <w:tcW w:w="581" w:type="dxa"/>
            <w:vAlign w:val="center"/>
          </w:tcPr>
          <w:p w:rsidR="00DF74A1" w:rsidRDefault="00CB5A4C">
            <w:pPr>
              <w:spacing w:line="5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0</w:t>
            </w:r>
          </w:p>
        </w:tc>
        <w:tc>
          <w:tcPr>
            <w:tcW w:w="581" w:type="dxa"/>
            <w:vAlign w:val="center"/>
          </w:tcPr>
          <w:p w:rsidR="00DF74A1" w:rsidRDefault="00CB5A4C">
            <w:pPr>
              <w:spacing w:line="5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0</w:t>
            </w:r>
          </w:p>
        </w:tc>
        <w:tc>
          <w:tcPr>
            <w:tcW w:w="578" w:type="dxa"/>
            <w:vAlign w:val="center"/>
          </w:tcPr>
          <w:p w:rsidR="00DF74A1" w:rsidRDefault="00CB5A4C">
            <w:pPr>
              <w:spacing w:line="5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0</w:t>
            </w:r>
          </w:p>
        </w:tc>
        <w:tc>
          <w:tcPr>
            <w:tcW w:w="578" w:type="dxa"/>
            <w:vAlign w:val="center"/>
          </w:tcPr>
          <w:p w:rsidR="00DF74A1" w:rsidRDefault="00CB5A4C">
            <w:pPr>
              <w:spacing w:line="5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0</w:t>
            </w:r>
          </w:p>
        </w:tc>
      </w:tr>
    </w:tbl>
    <w:p w:rsidR="00DF74A1" w:rsidRDefault="00CB5A4C">
      <w:pPr>
        <w:spacing w:line="560" w:lineRule="exact"/>
        <w:rPr>
          <w:rFonts w:ascii="黑体" w:eastAsia="黑体" w:hAnsi="黑体" w:cs="黑体"/>
          <w:sz w:val="32"/>
          <w:szCs w:val="32"/>
        </w:rPr>
      </w:pPr>
      <w:r>
        <w:rPr>
          <w:rFonts w:ascii="黑体" w:eastAsia="黑体" w:hAnsi="黑体" w:cs="黑体" w:hint="eastAsia"/>
          <w:sz w:val="32"/>
          <w:szCs w:val="32"/>
        </w:rPr>
        <w:lastRenderedPageBreak/>
        <w:t xml:space="preserve">    五、存在的主要问题及改进情况</w:t>
      </w:r>
    </w:p>
    <w:p w:rsidR="00DF74A1" w:rsidRDefault="00CB5A4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塔城地区外事办公室没有行政审批权，因此目前工作中暂时没有问题。</w:t>
      </w:r>
    </w:p>
    <w:p w:rsidR="00DF74A1" w:rsidRDefault="00CB5A4C">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六、其他需要报告的事项</w:t>
      </w:r>
    </w:p>
    <w:p w:rsidR="00DF74A1" w:rsidRDefault="00CB5A4C">
      <w:pPr>
        <w:spacing w:line="560" w:lineRule="exact"/>
        <w:ind w:left="640"/>
        <w:rPr>
          <w:rFonts w:ascii="仿宋_GB2312" w:eastAsia="仿宋_GB2312" w:hAnsi="仿宋_GB2312" w:cs="仿宋_GB2312"/>
          <w:sz w:val="32"/>
          <w:szCs w:val="32"/>
        </w:rPr>
      </w:pPr>
      <w:r>
        <w:rPr>
          <w:rFonts w:ascii="仿宋_GB2312" w:eastAsia="仿宋_GB2312" w:hAnsi="仿宋_GB2312" w:cs="仿宋_GB2312" w:hint="eastAsia"/>
          <w:sz w:val="32"/>
          <w:szCs w:val="32"/>
        </w:rPr>
        <w:t>没有其他需要</w:t>
      </w:r>
      <w:bookmarkStart w:id="0" w:name="_GoBack"/>
      <w:bookmarkEnd w:id="0"/>
      <w:r>
        <w:rPr>
          <w:rFonts w:ascii="仿宋_GB2312" w:eastAsia="仿宋_GB2312" w:hAnsi="仿宋_GB2312" w:cs="仿宋_GB2312" w:hint="eastAsia"/>
          <w:sz w:val="32"/>
          <w:szCs w:val="32"/>
        </w:rPr>
        <w:t>报告的事项。</w:t>
      </w:r>
    </w:p>
    <w:p w:rsidR="00DF74A1" w:rsidRDefault="00DF74A1">
      <w:pPr>
        <w:pStyle w:val="2"/>
      </w:pPr>
    </w:p>
    <w:p w:rsidR="00DF74A1" w:rsidRDefault="00DF74A1">
      <w:pPr>
        <w:pStyle w:val="2"/>
      </w:pPr>
    </w:p>
    <w:p w:rsidR="00DF74A1" w:rsidRDefault="00DF74A1">
      <w:pPr>
        <w:pStyle w:val="2"/>
        <w:rPr>
          <w:rFonts w:hint="eastAsia"/>
        </w:rPr>
      </w:pPr>
    </w:p>
    <w:p w:rsidR="00764895" w:rsidRDefault="00764895">
      <w:pPr>
        <w:pStyle w:val="2"/>
        <w:rPr>
          <w:rFonts w:hint="eastAsia"/>
        </w:rPr>
      </w:pPr>
    </w:p>
    <w:p w:rsidR="00764895" w:rsidRDefault="00764895">
      <w:pPr>
        <w:pStyle w:val="2"/>
        <w:rPr>
          <w:rFonts w:hint="eastAsia"/>
        </w:rPr>
      </w:pPr>
    </w:p>
    <w:p w:rsidR="00764895" w:rsidRDefault="00764895">
      <w:pPr>
        <w:pStyle w:val="2"/>
        <w:rPr>
          <w:rFonts w:hint="eastAsia"/>
        </w:rPr>
      </w:pPr>
    </w:p>
    <w:p w:rsidR="00764895" w:rsidRDefault="00764895">
      <w:pPr>
        <w:pStyle w:val="2"/>
        <w:rPr>
          <w:rFonts w:hint="eastAsia"/>
        </w:rPr>
      </w:pPr>
    </w:p>
    <w:p w:rsidR="00764895" w:rsidRDefault="00764895">
      <w:pPr>
        <w:pStyle w:val="2"/>
      </w:pPr>
    </w:p>
    <w:p w:rsidR="00DF74A1" w:rsidRDefault="00DF74A1">
      <w:pPr>
        <w:pStyle w:val="2"/>
      </w:pPr>
    </w:p>
    <w:p w:rsidR="00DF74A1" w:rsidRDefault="00DF74A1" w:rsidP="00CB5A4C">
      <w:pPr>
        <w:pStyle w:val="2"/>
        <w:ind w:firstLine="640"/>
        <w:rPr>
          <w:rFonts w:ascii="仿宋_GB2312" w:eastAsia="仿宋_GB2312" w:hAnsi="仿宋_GB2312" w:cs="仿宋_GB2312"/>
          <w:sz w:val="32"/>
          <w:szCs w:val="32"/>
        </w:rPr>
      </w:pPr>
    </w:p>
    <w:p w:rsidR="00DF74A1" w:rsidRDefault="00DF74A1" w:rsidP="00CB5A4C">
      <w:pPr>
        <w:pStyle w:val="2"/>
        <w:ind w:firstLine="640"/>
        <w:rPr>
          <w:rFonts w:ascii="仿宋_GB2312" w:eastAsia="仿宋_GB2312" w:hAnsi="仿宋_GB2312" w:cs="仿宋_GB2312"/>
          <w:sz w:val="32"/>
          <w:szCs w:val="32"/>
        </w:rPr>
      </w:pPr>
    </w:p>
    <w:p w:rsidR="00DF74A1" w:rsidRDefault="00CB5A4C">
      <w:pPr>
        <w:pStyle w:val="2"/>
        <w:ind w:firstLineChars="1200" w:firstLine="3840"/>
        <w:rPr>
          <w:rFonts w:ascii="仿宋_GB2312" w:eastAsia="仿宋_GB2312" w:hAnsi="仿宋_GB2312" w:cs="仿宋_GB2312"/>
          <w:sz w:val="32"/>
          <w:szCs w:val="32"/>
        </w:rPr>
      </w:pPr>
      <w:r>
        <w:rPr>
          <w:rFonts w:ascii="仿宋_GB2312" w:eastAsia="仿宋_GB2312" w:hAnsi="仿宋_GB2312" w:cs="仿宋_GB2312" w:hint="eastAsia"/>
          <w:sz w:val="32"/>
          <w:szCs w:val="32"/>
        </w:rPr>
        <w:t>塔城地区行署外事办公室</w:t>
      </w:r>
    </w:p>
    <w:p w:rsidR="00DF74A1" w:rsidRDefault="00CB5A4C">
      <w:pPr>
        <w:pStyle w:val="2"/>
        <w:ind w:firstLineChars="1400" w:firstLine="4480"/>
        <w:rPr>
          <w:rFonts w:ascii="仿宋_GB2312" w:eastAsia="仿宋_GB2312" w:hAnsi="仿宋_GB2312" w:cs="仿宋_GB2312"/>
          <w:sz w:val="32"/>
          <w:szCs w:val="32"/>
        </w:rPr>
      </w:pPr>
      <w:r>
        <w:rPr>
          <w:rFonts w:ascii="仿宋_GB2312" w:eastAsia="仿宋_GB2312" w:hAnsi="仿宋_GB2312" w:cs="仿宋_GB2312" w:hint="eastAsia"/>
          <w:sz w:val="32"/>
          <w:szCs w:val="32"/>
        </w:rPr>
        <w:t>2020年1月14日</w:t>
      </w:r>
    </w:p>
    <w:sectPr w:rsidR="00DF74A1" w:rsidSect="00DF74A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676735"/>
    <w:multiLevelType w:val="singleLevel"/>
    <w:tmpl w:val="4B676735"/>
    <w:lvl w:ilvl="0">
      <w:start w:val="3"/>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56EA1774"/>
    <w:rsid w:val="00764895"/>
    <w:rsid w:val="00B62108"/>
    <w:rsid w:val="00CB5A4C"/>
    <w:rsid w:val="00DF74A1"/>
    <w:rsid w:val="019C595A"/>
    <w:rsid w:val="104C2C36"/>
    <w:rsid w:val="1523695A"/>
    <w:rsid w:val="213E2AC7"/>
    <w:rsid w:val="303A4A76"/>
    <w:rsid w:val="393719E6"/>
    <w:rsid w:val="4A803EE6"/>
    <w:rsid w:val="4BE21D6D"/>
    <w:rsid w:val="4DCB13DC"/>
    <w:rsid w:val="56EA1774"/>
    <w:rsid w:val="71E25325"/>
    <w:rsid w:val="76F6676A"/>
    <w:rsid w:val="7CF26793"/>
    <w:rsid w:val="7F1A5E6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rsid w:val="00DF74A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rsid w:val="00DF74A1"/>
    <w:pPr>
      <w:ind w:firstLineChars="200" w:firstLine="420"/>
    </w:pPr>
  </w:style>
  <w:style w:type="paragraph" w:styleId="a3">
    <w:name w:val="Body Text Indent"/>
    <w:basedOn w:val="a"/>
    <w:qFormat/>
    <w:rsid w:val="00DF74A1"/>
    <w:pPr>
      <w:ind w:leftChars="200" w:left="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Relationships xmlns="http://schemas.openxmlformats.org/package/2006/relationships">
  <Relationship Id="rId1" Type="http://schemas.openxmlformats.org/officeDocument/2006/relationships/customXml" Target="../customXml/item1.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1699</Words>
  <Characters>458</Characters>
  <Application>Microsoft Office Word</Application>
  <DocSecurity>0</DocSecurity>
  <Lines>3</Lines>
  <Paragraphs>4</Paragraphs>
  <ScaleCrop>false</ScaleCrop>
  <Company/>
  <LinksUpToDate>false</LinksUpToDate>
  <CharactersWithSpaces>2153</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2020-01-14T03:07:00Z</dcterms:created>
  <dc:creator>胡同里的猫</dc:creator>
  <lastModifiedBy>Administrator</lastModifiedBy>
  <lastPrinted>2020-01-14T03:07:00Z</lastPrinted>
  <dcterms:modified xsi:type="dcterms:W3CDTF">2020-01-22T09:33:00Z</dcterms:modified>
  <revision>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