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塔城地区教育局信息公开工作年度报告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一、总体情况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2020年度，塔城地区教育局紧密结合工作实际，进一步完善公开办事制度，认真落实政府信息公开工作，加强机关效能建设，自觉接受广大人民群众的监督，不断提高行政行为的透明度，现将工作总结如下。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eastAsia="zh-CN"/>
        </w:rPr>
        <w:t>（一）</w:t>
      </w:r>
      <w:r>
        <w:rPr>
          <w:rStyle w:val="6"/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  <w:t>加强组织领导，统筹公开工作</w:t>
      </w:r>
      <w:r>
        <w:rPr>
          <w:rStyle w:val="6"/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为加强对政务公开工作的领导，保证工作的顺利开展，成立了政务公开领导小组，具体负责对这项工作的组织领导和综合协调。由局主要领导任组长，对政务公开工作负全面领导责任；分管领导对其职责范围内的政务公开工作负直接领导责任；各科室负责人对本科室的政务公开工作负责，形成了一级抓一级、层层抓落实的责任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eastAsia="zh-CN"/>
        </w:rPr>
        <w:t>（二）完善公开机制、明确公开原则。</w:t>
      </w:r>
      <w:r>
        <w:rPr>
          <w:rFonts w:hint="eastAsia" w:ascii="仿宋_GB2312" w:eastAsia="仿宋_GB2312"/>
          <w:sz w:val="32"/>
          <w:szCs w:val="32"/>
        </w:rPr>
        <w:t>制定了《地区教育局机关政务公开实施办法》，明确了政务公开的原则，即凡与广大师生及人民群众利益密切相关的事项，只要不涉及党和国家的机密，都要向社会和群众公开，凡实行政务公开的事项，要采取便于群众和师生了解的形式，适时地予以公布。提出了政务公开的基本要求，做到办事、依据、职责、条件（指标）、程序、纪律和结果“六公开”。同时把政务公开纳入廉政建设责任制和绩效考评的范畴，作为机关人员年度工作考核的一项重要内容，对政务公开成效显著的科室或个人给予表彰和奖励；对执行政务公开不力的人员给予通报批评；对弄虚作假、欺骗群众造成严重影响和后果的给予行政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eastAsia="zh-CN"/>
        </w:rPr>
        <w:t>（三）突出重点工作、明确公开内容。</w:t>
      </w:r>
      <w:r>
        <w:rPr>
          <w:rFonts w:hint="eastAsia" w:ascii="仿宋_GB2312" w:eastAsia="仿宋_GB2312"/>
          <w:sz w:val="32"/>
          <w:szCs w:val="32"/>
        </w:rPr>
        <w:t>在政务公开中，我们本着遵循国家法律法规和有关政策规定进行依法公开的原则，坚持突出重点、稳步推进、不断完善、注重实效，对除属于国家规定保密的以外，都向群众公开，接受群众监督。在实际操作中，做到坚持领导的权利与承担责任相结合；工作目标与进展情况相结合；展示成绩与揭露短处相结合。从而保证了政务公开工作的有效开展。在公开内容上，我们着重抓好以下几方面内容的公开：</w:t>
      </w:r>
      <w:r>
        <w:rPr>
          <w:rFonts w:hint="eastAsia" w:ascii="仿宋_GB2312" w:eastAsia="仿宋_GB2312"/>
          <w:sz w:val="32"/>
          <w:szCs w:val="32"/>
          <w:lang w:eastAsia="zh-CN"/>
        </w:rPr>
        <w:t>一是地委巡查整改情况</w:t>
      </w:r>
      <w:r>
        <w:rPr>
          <w:rFonts w:hint="eastAsia" w:ascii="仿宋_GB2312" w:eastAsia="仿宋_GB2312"/>
          <w:sz w:val="32"/>
          <w:szCs w:val="32"/>
        </w:rPr>
        <w:t>；</w:t>
      </w:r>
      <w:r>
        <w:rPr>
          <w:rFonts w:hint="eastAsia" w:ascii="仿宋_GB2312" w:eastAsia="仿宋_GB2312"/>
          <w:sz w:val="32"/>
          <w:szCs w:val="32"/>
          <w:lang w:eastAsia="zh-CN"/>
        </w:rPr>
        <w:t>二是</w:t>
      </w:r>
      <w:r>
        <w:rPr>
          <w:rFonts w:hint="eastAsia" w:ascii="仿宋_GB2312" w:eastAsia="仿宋_GB2312"/>
          <w:sz w:val="32"/>
          <w:szCs w:val="32"/>
        </w:rPr>
        <w:t>干部选拔任用、奖惩，教师职称评聘，人事调配和人事需求信息等；</w:t>
      </w:r>
      <w:r>
        <w:rPr>
          <w:rFonts w:hint="eastAsia" w:ascii="仿宋_GB2312" w:eastAsia="仿宋_GB2312"/>
          <w:sz w:val="32"/>
          <w:szCs w:val="32"/>
          <w:lang w:eastAsia="zh-CN"/>
        </w:rPr>
        <w:t>三是</w:t>
      </w:r>
      <w:r>
        <w:rPr>
          <w:rFonts w:hint="eastAsia" w:ascii="仿宋_GB2312" w:eastAsia="仿宋_GB2312"/>
          <w:sz w:val="32"/>
          <w:szCs w:val="32"/>
        </w:rPr>
        <w:t>基建工程招投标、大宗物资采购招标情况；</w:t>
      </w:r>
      <w:r>
        <w:rPr>
          <w:rFonts w:hint="eastAsia" w:ascii="仿宋_GB2312" w:eastAsia="仿宋_GB2312"/>
          <w:sz w:val="32"/>
          <w:szCs w:val="32"/>
          <w:lang w:eastAsia="zh-CN"/>
        </w:rPr>
        <w:t>四是</w:t>
      </w:r>
      <w:r>
        <w:rPr>
          <w:rFonts w:hint="eastAsia" w:ascii="仿宋_GB2312" w:eastAsia="仿宋_GB2312"/>
          <w:sz w:val="32"/>
          <w:szCs w:val="32"/>
        </w:rPr>
        <w:t>收费项目和标准；</w:t>
      </w:r>
      <w:r>
        <w:rPr>
          <w:rFonts w:hint="eastAsia" w:ascii="仿宋_GB2312" w:eastAsia="仿宋_GB2312"/>
          <w:sz w:val="32"/>
          <w:szCs w:val="32"/>
          <w:lang w:eastAsia="zh-CN"/>
        </w:rPr>
        <w:t>五是</w:t>
      </w:r>
      <w:r>
        <w:rPr>
          <w:rFonts w:hint="eastAsia" w:ascii="仿宋_GB2312" w:eastAsia="仿宋_GB2312"/>
          <w:sz w:val="32"/>
          <w:szCs w:val="32"/>
        </w:rPr>
        <w:t>教育经费的预决算，单位财务收支、设备配置和使用情况；</w:t>
      </w:r>
      <w:r>
        <w:rPr>
          <w:rFonts w:hint="eastAsia" w:ascii="仿宋_GB2312" w:eastAsia="仿宋_GB2312"/>
          <w:sz w:val="32"/>
          <w:szCs w:val="32"/>
          <w:lang w:eastAsia="zh-CN"/>
        </w:rPr>
        <w:t>六是</w:t>
      </w:r>
      <w:r>
        <w:rPr>
          <w:rFonts w:hint="eastAsia" w:ascii="仿宋_GB2312" w:eastAsia="仿宋_GB2312"/>
          <w:sz w:val="32"/>
          <w:szCs w:val="32"/>
        </w:rPr>
        <w:t>小学、初中、高中的招生和高考工作及相关信息；</w:t>
      </w:r>
      <w:r>
        <w:rPr>
          <w:rFonts w:hint="eastAsia" w:ascii="仿宋_GB2312" w:eastAsia="仿宋_GB2312"/>
          <w:sz w:val="32"/>
          <w:szCs w:val="32"/>
          <w:lang w:eastAsia="zh-CN"/>
        </w:rPr>
        <w:t>七是</w:t>
      </w:r>
      <w:r>
        <w:rPr>
          <w:rFonts w:hint="eastAsia" w:ascii="仿宋_GB2312" w:eastAsia="仿宋_GB2312"/>
          <w:sz w:val="32"/>
          <w:szCs w:val="32"/>
        </w:rPr>
        <w:t>教育督查及各部门开展检查工作的收集汇总、处理结果情况等；</w:t>
      </w:r>
      <w:r>
        <w:rPr>
          <w:rFonts w:hint="eastAsia" w:ascii="仿宋_GB2312" w:eastAsia="仿宋_GB2312"/>
          <w:sz w:val="32"/>
          <w:szCs w:val="32"/>
          <w:lang w:eastAsia="zh-CN"/>
        </w:rPr>
        <w:t>八是</w:t>
      </w:r>
      <w:r>
        <w:rPr>
          <w:rFonts w:hint="eastAsia" w:ascii="仿宋_GB2312" w:eastAsia="仿宋_GB2312"/>
          <w:sz w:val="32"/>
          <w:szCs w:val="32"/>
        </w:rPr>
        <w:t>上级有关重大政策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机关及各科室重要决策；</w:t>
      </w:r>
      <w:r>
        <w:rPr>
          <w:rFonts w:hint="eastAsia" w:ascii="仿宋_GB2312" w:eastAsia="仿宋_GB2312"/>
          <w:sz w:val="32"/>
          <w:szCs w:val="32"/>
          <w:lang w:eastAsia="zh-CN"/>
        </w:rPr>
        <w:t>九是</w:t>
      </w:r>
      <w:r>
        <w:rPr>
          <w:rFonts w:hint="eastAsia" w:ascii="仿宋_GB2312" w:eastAsia="仿宋_GB2312"/>
          <w:sz w:val="32"/>
          <w:szCs w:val="32"/>
        </w:rPr>
        <w:t>有关业务部门的审批、审核项目的办理结果；</w:t>
      </w:r>
      <w:r>
        <w:rPr>
          <w:rFonts w:hint="eastAsia" w:ascii="仿宋_GB2312" w:eastAsia="仿宋_GB2312"/>
          <w:sz w:val="32"/>
          <w:szCs w:val="32"/>
          <w:lang w:eastAsia="zh-CN"/>
        </w:rPr>
        <w:t>十是</w:t>
      </w:r>
      <w:r>
        <w:rPr>
          <w:rFonts w:hint="eastAsia" w:ascii="仿宋_GB2312" w:eastAsia="仿宋_GB2312"/>
          <w:sz w:val="32"/>
          <w:szCs w:val="32"/>
        </w:rPr>
        <w:t>机关内部管理事务。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eastAsia="zh-CN"/>
        </w:rPr>
        <w:t>（四）扩大公开渠道、规范公开标准。</w:t>
      </w:r>
      <w:r>
        <w:rPr>
          <w:rFonts w:hint="eastAsia" w:ascii="仿宋_GB2312" w:eastAsia="仿宋_GB2312"/>
          <w:sz w:val="32"/>
          <w:szCs w:val="32"/>
        </w:rPr>
        <w:t xml:space="preserve">局机关按照实际、实用的原则，认真抓好公开形式和标准。做到经常性工作定期公开，阶段性工作逐段公开，临时性工作随时公开。一是设立地区教育局政务公开栏；二是设立意见箱、监督电话，听取意见和建议，畅通政务公开渠道；三是通过新闻媒体向全社会公开；四是采用教育信息简报、内部通报、下发文件等形式进行公开；五是定期或不定期邀请社会各界人士召开座谈会，通报情况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eastAsia="zh-CN"/>
        </w:rPr>
        <w:t>（五）推行政务公开，工作成效明显。</w:t>
      </w:r>
      <w:r>
        <w:rPr>
          <w:rFonts w:hint="eastAsia" w:ascii="仿宋_GB2312" w:eastAsia="仿宋_GB2312"/>
          <w:sz w:val="32"/>
          <w:szCs w:val="32"/>
        </w:rPr>
        <w:t>推行政务公开，加强依法行政，进一步提高了我局工作的透明度，既强化了依法行政、依法执教的监督管理力度，又方便了群众，表现为：一是密切了党群、干群关系；二是增强了机关干部依法行政，廉洁自律意识和群众的民主监督意识。机关工作人员自觉依法行政，严格约束自己的行政行为，把认真履行工作职责于群众的监督之下；三是方便了群众和提高了行政效能。过去群众到机关办事，摸不着头绪，心里没底，担心门推进，脸难看，事难办。推行政务公开后，进门办事先看公开栏，要找的人，要办的事，心里都有数。机关也加快了工作节奏和效率。使群众办事方便，既节省时间，又接受了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 xml:space="preserve">2020年度，我局主动公开政府信息53条，其中通过政府网站公开政府信息14条，微信公开政府信息39条，共收到依申请公开0件。 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8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2180"/>
        <w:gridCol w:w="2180"/>
        <w:gridCol w:w="2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72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信息内容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本年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新制作数量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本年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新公开数量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对外公开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规章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规范性文件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72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信息内容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</w:rPr>
              <w:t>上一年项目数量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本年增/减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行政许可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其他对外管理服务事项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+10</w:t>
            </w:r>
            <w:bookmarkStart w:id="0" w:name="_GoBack"/>
            <w:bookmarkEnd w:id="0"/>
          </w:p>
        </w:tc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72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信息内容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</w:rPr>
              <w:t>上一年项目数量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本年增/减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行政处罚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行政强制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72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信息内容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highlight w:val="none"/>
              </w:rPr>
              <w:t>上一年项目数量</w:t>
            </w:r>
          </w:p>
        </w:tc>
        <w:tc>
          <w:tcPr>
            <w:tcW w:w="43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本年增/减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highlight w:val="none"/>
              </w:rPr>
              <w:t>行政事业性收费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5</w:t>
            </w:r>
          </w:p>
        </w:tc>
        <w:tc>
          <w:tcPr>
            <w:tcW w:w="43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72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信息内容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采购项目数量</w:t>
            </w:r>
          </w:p>
        </w:tc>
        <w:tc>
          <w:tcPr>
            <w:tcW w:w="43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采购总金额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政府集中采购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4</w:t>
            </w:r>
          </w:p>
        </w:tc>
        <w:tc>
          <w:tcPr>
            <w:tcW w:w="43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1082.36万元</w:t>
            </w:r>
          </w:p>
        </w:tc>
      </w:tr>
    </w:tbl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8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846"/>
        <w:gridCol w:w="2943"/>
        <w:gridCol w:w="405"/>
        <w:gridCol w:w="570"/>
        <w:gridCol w:w="510"/>
        <w:gridCol w:w="840"/>
        <w:gridCol w:w="825"/>
        <w:gridCol w:w="416"/>
        <w:gridCol w:w="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4519" w:type="dxa"/>
            <w:gridSpan w:val="3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（本列数据的勾稽关系为：第一项加第二项之和，等于第三项加第四项之和）</w:t>
            </w:r>
          </w:p>
        </w:tc>
        <w:tc>
          <w:tcPr>
            <w:tcW w:w="4101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519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05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自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然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人</w:t>
            </w:r>
          </w:p>
        </w:tc>
        <w:tc>
          <w:tcPr>
            <w:tcW w:w="316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法人或其他组织</w:t>
            </w:r>
          </w:p>
        </w:tc>
        <w:tc>
          <w:tcPr>
            <w:tcW w:w="535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总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4519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0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商业企业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科研机构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社会公益组织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法律服务机构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其他</w:t>
            </w:r>
          </w:p>
        </w:tc>
        <w:tc>
          <w:tcPr>
            <w:tcW w:w="53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451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</w:rPr>
              <w:t>一、本年新收政府信息公开申请数量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51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</w:rPr>
              <w:t>二、上年结转政府信息公开申请数量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3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三、本年度办理结果</w:t>
            </w:r>
          </w:p>
        </w:tc>
        <w:tc>
          <w:tcPr>
            <w:tcW w:w="378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（一）予以公开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78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（二）部分公开（区分处理的，只计这一情形，不计其他情形）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（三）不予公开</w:t>
            </w:r>
          </w:p>
        </w:tc>
        <w:tc>
          <w:tcPr>
            <w:tcW w:w="29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1、属于国家秘密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2、其他法律行政法规禁止公开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w w:val="9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</w:rPr>
              <w:t>3、危及“三安全一稳定”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w w:val="9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</w:rPr>
              <w:t>4、保护第三方合法权益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5、属于三类内部事务信息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</w:rPr>
              <w:t>6、属于四类过程性信息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7、属于行政执法案卷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8、属于行政查询事项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（四）无法提供</w:t>
            </w:r>
          </w:p>
        </w:tc>
        <w:tc>
          <w:tcPr>
            <w:tcW w:w="29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1、本机关不掌握相关政府信息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2、没有现成信息需要另行制作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3、补正后申请内容仍不明确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（五）不予处理</w:t>
            </w:r>
          </w:p>
        </w:tc>
        <w:tc>
          <w:tcPr>
            <w:tcW w:w="29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</w:rPr>
              <w:t>1、信访举报投诉类申请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2、重复申请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</w:rPr>
              <w:t>3、要求提供公开出版物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4、无正当理由大量反复申请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</w:rPr>
              <w:t>5、要求行政机关确认或重新出具已获取信息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78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（六）其他处理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78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（七）总计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620" w:type="dxa"/>
            <w:gridSpan w:val="10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四、结转下年度继续办理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8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588"/>
        <w:gridCol w:w="586"/>
        <w:gridCol w:w="587"/>
        <w:gridCol w:w="586"/>
        <w:gridCol w:w="585"/>
        <w:gridCol w:w="587"/>
        <w:gridCol w:w="587"/>
        <w:gridCol w:w="587"/>
        <w:gridCol w:w="584"/>
        <w:gridCol w:w="581"/>
        <w:gridCol w:w="581"/>
        <w:gridCol w:w="581"/>
        <w:gridCol w:w="578"/>
        <w:gridCol w:w="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31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行政复议</w:t>
            </w:r>
          </w:p>
        </w:tc>
        <w:tc>
          <w:tcPr>
            <w:tcW w:w="5829" w:type="dxa"/>
            <w:gridSpan w:val="10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84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结果维持</w:t>
            </w:r>
          </w:p>
        </w:tc>
        <w:tc>
          <w:tcPr>
            <w:tcW w:w="588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结果纠正</w:t>
            </w:r>
          </w:p>
        </w:tc>
        <w:tc>
          <w:tcPr>
            <w:tcW w:w="586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其他结果</w:t>
            </w:r>
          </w:p>
        </w:tc>
        <w:tc>
          <w:tcPr>
            <w:tcW w:w="587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尚未审结</w:t>
            </w:r>
          </w:p>
        </w:tc>
        <w:tc>
          <w:tcPr>
            <w:tcW w:w="586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总计</w:t>
            </w:r>
          </w:p>
        </w:tc>
        <w:tc>
          <w:tcPr>
            <w:tcW w:w="2930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未经复议直接起诉</w:t>
            </w:r>
          </w:p>
        </w:tc>
        <w:tc>
          <w:tcPr>
            <w:tcW w:w="2899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584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88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86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87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86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结果维持</w:t>
            </w:r>
          </w:p>
        </w:tc>
        <w:tc>
          <w:tcPr>
            <w:tcW w:w="58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结果纠正</w:t>
            </w:r>
          </w:p>
        </w:tc>
        <w:tc>
          <w:tcPr>
            <w:tcW w:w="58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其他结果</w:t>
            </w:r>
          </w:p>
        </w:tc>
        <w:tc>
          <w:tcPr>
            <w:tcW w:w="58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尚未审结</w:t>
            </w:r>
          </w:p>
        </w:tc>
        <w:tc>
          <w:tcPr>
            <w:tcW w:w="58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总计</w:t>
            </w:r>
          </w:p>
        </w:tc>
        <w:tc>
          <w:tcPr>
            <w:tcW w:w="5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结果维持</w:t>
            </w:r>
          </w:p>
        </w:tc>
        <w:tc>
          <w:tcPr>
            <w:tcW w:w="5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结果纠正</w:t>
            </w:r>
          </w:p>
        </w:tc>
        <w:tc>
          <w:tcPr>
            <w:tcW w:w="5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其他结果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尚未审结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58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8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8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8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8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8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4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主要问题：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部分科室、职能部门对政务公开工作的重要性、紧迫性认识不足,思想上没有引起足够重视，缺乏主动性和积极性。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政务公开更新不够及时,部分办事程序更改后没及时更新在公开栏上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三是主动向社会公开信息的领域有待进一步拓展。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643" w:firstLineChars="200"/>
        <w:jc w:val="left"/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改进情况：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2021年，我局将紧紧围绕学习贯彻党的十九大精神，以改善民生、保障人民群众的民主权利、维护人民群众的根本利益为出发点和落脚点，全力推进政府信息公开工作进一步深化延伸。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加强学习教育。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进一步加强工作人员政务公开业务能力水平，增强责任意识，确保政府信息公开工作的顺利开展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二是扎实做好主动公开。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认真做好门户网站信息公开平台的常态化管理，及时发布政务信息。健全政务公开工作机制，将信息公开工作更好地融入日常业务工作，确保政务信息及时、准确、规范公开。充分发挥政务微信等新媒体平台，把公众普遍关心、重点关注的信息及时公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是提高政务公开面。</w:t>
      </w:r>
      <w:r>
        <w:rPr>
          <w:rFonts w:hint="eastAsia" w:ascii="仿宋_GB2312" w:hAnsi="仿宋_GB2312" w:eastAsia="仿宋_GB2312" w:cs="仿宋_GB2312"/>
          <w:sz w:val="32"/>
          <w:szCs w:val="32"/>
        </w:rPr>
        <w:t>拓宽政务公开宣传渠道,逐步扩大公开内容,真正做到全面、彻底的公开。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四是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规范工作流程。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根据信息公开处理程序，遵循依法公开、公正公平、真实准确、及时便民的原则，做好主动公开政府信息的发布工作，提高公众对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教育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工作的认可度；规范审查程序，确保政府信息公开过程中不出现泄密事件。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>
      <w:pPr>
        <w:spacing w:line="560" w:lineRule="exact"/>
        <w:ind w:left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60" w:lineRule="exact"/>
        <w:ind w:left="640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塔城地区教育局</w:t>
      </w:r>
    </w:p>
    <w:p>
      <w:pPr>
        <w:spacing w:line="560" w:lineRule="exact"/>
        <w:ind w:left="64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2021年1月29日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76735"/>
    <w:multiLevelType w:val="singleLevel"/>
    <w:tmpl w:val="4B67673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C30CA"/>
    <w:rsid w:val="030B2DFF"/>
    <w:rsid w:val="0A4A70E5"/>
    <w:rsid w:val="0C5F31B3"/>
    <w:rsid w:val="1CCC30CA"/>
    <w:rsid w:val="1EA4372A"/>
    <w:rsid w:val="1FC630F2"/>
    <w:rsid w:val="20737AA2"/>
    <w:rsid w:val="20B469E1"/>
    <w:rsid w:val="23DA6E7F"/>
    <w:rsid w:val="248C211A"/>
    <w:rsid w:val="3B293EA9"/>
    <w:rsid w:val="4D4E6401"/>
    <w:rsid w:val="563B2889"/>
    <w:rsid w:val="564638CE"/>
    <w:rsid w:val="57E9030C"/>
    <w:rsid w:val="669E3CA1"/>
    <w:rsid w:val="70AB20F7"/>
    <w:rsid w:val="738D12A0"/>
    <w:rsid w:val="7D8F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63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2021-01-27T09:22:00Z</dcterms:created>
  <dc:creator>Administrator</dc:creator>
  <cp:lastModifiedBy>Administrator</cp:lastModifiedBy>
  <cp:lastPrinted>2021-01-29T05:07:07Z</cp:lastPrinted>
  <dcterms:modified xsi:type="dcterms:W3CDTF">2021-01-29T05:50:29Z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