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vertAlign w:val="baseline"/>
          <w:lang w:eastAsia="zh-CN"/>
        </w:rPr>
      </w:pPr>
      <w:bookmarkStart w:id="0" w:name="_GoBack"/>
      <w:bookmarkEnd w:id="0"/>
      <w:r>
        <w:rPr>
          <w:rFonts w:hint="eastAsia" w:ascii="方正小标宋_GBK" w:hAnsi="方正小标宋_GBK" w:eastAsia="方正小标宋_GBK" w:cs="方正小标宋_GBK"/>
          <w:sz w:val="44"/>
          <w:szCs w:val="44"/>
          <w:u w:val="none"/>
          <w:lang w:val="en-US" w:eastAsia="zh-CN"/>
        </w:rPr>
        <w:t>2025年度塔城地区本级科技计划（指导性）拟立项项目</w:t>
      </w:r>
    </w:p>
    <w:tbl>
      <w:tblPr>
        <w:tblStyle w:val="4"/>
        <w:tblW w:w="14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75"/>
        <w:gridCol w:w="8536"/>
        <w:gridCol w:w="4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84" w:hRule="atLeast"/>
        </w:trPr>
        <w:tc>
          <w:tcPr>
            <w:tcW w:w="875" w:type="dxa"/>
            <w:noWrap w:val="0"/>
            <w:vAlign w:val="center"/>
          </w:tcPr>
          <w:p>
            <w:pPr>
              <w:spacing w:beforeLines="0" w:afterLines="0"/>
              <w:jc w:val="center"/>
              <w:rPr>
                <w:rFonts w:hint="eastAsia" w:ascii="黑体" w:hAnsi="黑体" w:eastAsia="黑体" w:cs="黑体"/>
                <w:color w:val="000000"/>
                <w:kern w:val="2"/>
                <w:sz w:val="32"/>
                <w:szCs w:val="24"/>
                <w:lang w:val="en-US" w:eastAsia="zh-CN" w:bidi="ar-SA"/>
              </w:rPr>
            </w:pPr>
            <w:r>
              <w:rPr>
                <w:rFonts w:hint="eastAsia" w:ascii="黑体" w:hAnsi="黑体" w:eastAsia="黑体" w:cs="黑体"/>
                <w:color w:val="000000"/>
                <w:sz w:val="32"/>
                <w:szCs w:val="24"/>
                <w:lang w:eastAsia="zh-CN"/>
              </w:rPr>
              <w:t>序号</w:t>
            </w:r>
          </w:p>
        </w:tc>
        <w:tc>
          <w:tcPr>
            <w:tcW w:w="8536" w:type="dxa"/>
            <w:noWrap w:val="0"/>
            <w:vAlign w:val="center"/>
          </w:tcPr>
          <w:p>
            <w:pPr>
              <w:spacing w:beforeLines="0" w:afterLines="0"/>
              <w:jc w:val="center"/>
              <w:rPr>
                <w:rFonts w:hint="eastAsia" w:ascii="黑体" w:hAnsi="黑体" w:eastAsia="黑体" w:cs="黑体"/>
                <w:color w:val="000000"/>
                <w:sz w:val="32"/>
                <w:szCs w:val="24"/>
                <w:lang w:val="en-US" w:eastAsia="zh-CN"/>
              </w:rPr>
            </w:pPr>
            <w:r>
              <w:rPr>
                <w:rFonts w:hint="eastAsia" w:ascii="黑体" w:hAnsi="黑体" w:eastAsia="黑体" w:cs="黑体"/>
                <w:color w:val="000000"/>
                <w:sz w:val="32"/>
                <w:szCs w:val="24"/>
              </w:rPr>
              <w:t>项目名称</w:t>
            </w:r>
          </w:p>
        </w:tc>
        <w:tc>
          <w:tcPr>
            <w:tcW w:w="4757" w:type="dxa"/>
            <w:noWrap w:val="0"/>
            <w:vAlign w:val="center"/>
          </w:tcPr>
          <w:p>
            <w:pPr>
              <w:spacing w:beforeLines="0" w:afterLines="0"/>
              <w:jc w:val="center"/>
              <w:rPr>
                <w:rFonts w:hint="eastAsia" w:ascii="黑体" w:hAnsi="黑体" w:eastAsia="黑体" w:cs="黑体"/>
                <w:color w:val="000000"/>
                <w:sz w:val="32"/>
                <w:szCs w:val="24"/>
                <w:lang w:val="en-US" w:eastAsia="zh-CN"/>
              </w:rPr>
            </w:pPr>
            <w:r>
              <w:rPr>
                <w:rFonts w:hint="eastAsia" w:ascii="黑体" w:hAnsi="黑体" w:eastAsia="黑体" w:cs="黑体"/>
                <w:color w:val="000000"/>
                <w:sz w:val="32"/>
                <w:szCs w:val="24"/>
              </w:rPr>
              <w:t>实施单位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75"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1</w:t>
            </w:r>
          </w:p>
        </w:tc>
        <w:tc>
          <w:tcPr>
            <w:tcW w:w="8536"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新26泉逸出H2浓度连续监测方法及结果分析</w:t>
            </w:r>
          </w:p>
        </w:tc>
        <w:tc>
          <w:tcPr>
            <w:tcW w:w="4757"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塔城地区地震综合监测预警中心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75"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2</w:t>
            </w:r>
          </w:p>
        </w:tc>
        <w:tc>
          <w:tcPr>
            <w:tcW w:w="8536"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塔城地区科技型中小企业研发费用加计扣除政策落地咨询研究</w:t>
            </w:r>
          </w:p>
        </w:tc>
        <w:tc>
          <w:tcPr>
            <w:tcW w:w="4757"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塔</w:t>
            </w:r>
            <w:r>
              <w:rPr>
                <w:rFonts w:hint="eastAsia" w:ascii="仿宋_GB2312" w:hAnsi="仿宋_GB2312" w:eastAsia="仿宋_GB2312" w:cs="仿宋_GB2312"/>
                <w:color w:val="000000"/>
                <w:sz w:val="28"/>
                <w:szCs w:val="24"/>
                <w:lang w:eastAsia="zh-CN"/>
              </w:rPr>
              <w:t>城</w:t>
            </w:r>
            <w:r>
              <w:rPr>
                <w:rFonts w:hint="eastAsia" w:ascii="仿宋_GB2312" w:hAnsi="仿宋_GB2312" w:eastAsia="仿宋_GB2312" w:cs="仿宋_GB2312"/>
                <w:color w:val="000000"/>
                <w:sz w:val="28"/>
                <w:szCs w:val="24"/>
              </w:rPr>
              <w:t>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46" w:hRule="atLeast"/>
        </w:trPr>
        <w:tc>
          <w:tcPr>
            <w:tcW w:w="875"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3</w:t>
            </w:r>
          </w:p>
        </w:tc>
        <w:tc>
          <w:tcPr>
            <w:tcW w:w="8536"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智能电网调度之电网调度运行优化辅助决策及电网自愈研究与应用</w:t>
            </w:r>
          </w:p>
        </w:tc>
        <w:tc>
          <w:tcPr>
            <w:tcW w:w="4757"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塔城精益电力建设有限公司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285" w:hRule="atLeast"/>
        </w:trPr>
        <w:tc>
          <w:tcPr>
            <w:tcW w:w="875"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4</w:t>
            </w:r>
          </w:p>
        </w:tc>
        <w:tc>
          <w:tcPr>
            <w:tcW w:w="8536"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基于无人机+AI辅助的沙戈荒区域配电网线路选线设计勘测验收关键技术及应用</w:t>
            </w:r>
          </w:p>
        </w:tc>
        <w:tc>
          <w:tcPr>
            <w:tcW w:w="4757"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塔城精益电力建设有限公司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63" w:hRule="atLeast"/>
        </w:trPr>
        <w:tc>
          <w:tcPr>
            <w:tcW w:w="875"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5</w:t>
            </w:r>
          </w:p>
        </w:tc>
        <w:tc>
          <w:tcPr>
            <w:tcW w:w="8536"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经皮通道螺钉治疗骨盆骨折疗效研究</w:t>
            </w:r>
          </w:p>
        </w:tc>
        <w:tc>
          <w:tcPr>
            <w:tcW w:w="4757"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塔城地区人民医院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306" w:hRule="atLeast"/>
        </w:trPr>
        <w:tc>
          <w:tcPr>
            <w:tcW w:w="875"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6</w:t>
            </w:r>
          </w:p>
        </w:tc>
        <w:tc>
          <w:tcPr>
            <w:tcW w:w="8536"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经皮钳夹闭合复位髌上入路髓内钉治疗胫骨远端骨折疗效研究</w:t>
            </w:r>
          </w:p>
        </w:tc>
        <w:tc>
          <w:tcPr>
            <w:tcW w:w="4757"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塔城地区人民医院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261" w:hRule="atLeast"/>
        </w:trPr>
        <w:tc>
          <w:tcPr>
            <w:tcW w:w="875"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7</w:t>
            </w:r>
          </w:p>
        </w:tc>
        <w:tc>
          <w:tcPr>
            <w:tcW w:w="8536"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ERAS理念下骨科髋膝关节置换术后阶梯式早期活动护理方案的构建与应用</w:t>
            </w:r>
          </w:p>
        </w:tc>
        <w:tc>
          <w:tcPr>
            <w:tcW w:w="4757"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塔城地区人民医院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02" w:hRule="atLeast"/>
        </w:trPr>
        <w:tc>
          <w:tcPr>
            <w:tcW w:w="875"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8</w:t>
            </w:r>
          </w:p>
        </w:tc>
        <w:tc>
          <w:tcPr>
            <w:tcW w:w="8536"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含氟涂料联合光固化窝沟封闭剂在防龋中的疗效观察</w:t>
            </w:r>
          </w:p>
        </w:tc>
        <w:tc>
          <w:tcPr>
            <w:tcW w:w="4757"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塔城地区人民医院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8" w:hRule="atLeast"/>
        </w:trPr>
        <w:tc>
          <w:tcPr>
            <w:tcW w:w="875"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9</w:t>
            </w:r>
          </w:p>
        </w:tc>
        <w:tc>
          <w:tcPr>
            <w:tcW w:w="8536"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腹腔镜下子宫肌瘤切除术中标本不同取出方式临床临床研究与推广</w:t>
            </w:r>
          </w:p>
        </w:tc>
        <w:tc>
          <w:tcPr>
            <w:tcW w:w="4757"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塔城市人民医院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75"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10</w:t>
            </w:r>
          </w:p>
        </w:tc>
        <w:tc>
          <w:tcPr>
            <w:tcW w:w="8536"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骨质疏松胸腰椎压缩骨折经皮球囊扩张椎体成形术</w:t>
            </w:r>
          </w:p>
        </w:tc>
        <w:tc>
          <w:tcPr>
            <w:tcW w:w="4757"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塔城市人民医院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75"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11</w:t>
            </w:r>
          </w:p>
        </w:tc>
        <w:tc>
          <w:tcPr>
            <w:tcW w:w="8536"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血液灌流HA380联合静脉-静脉血液滤过在脓毒症中的研究与推广</w:t>
            </w:r>
          </w:p>
        </w:tc>
        <w:tc>
          <w:tcPr>
            <w:tcW w:w="4757"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塔城市人民医院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75"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12</w:t>
            </w:r>
          </w:p>
        </w:tc>
        <w:tc>
          <w:tcPr>
            <w:tcW w:w="8536"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杵针疗法</w:t>
            </w:r>
          </w:p>
        </w:tc>
        <w:tc>
          <w:tcPr>
            <w:tcW w:w="4757"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塔城市人民医院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006" w:hRule="atLeast"/>
        </w:trPr>
        <w:tc>
          <w:tcPr>
            <w:tcW w:w="875"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13</w:t>
            </w:r>
          </w:p>
        </w:tc>
        <w:tc>
          <w:tcPr>
            <w:tcW w:w="8536"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中药熏蒸联合玻璃酸钠滴眼液中西医结合治疗干眼症的研究与推广</w:t>
            </w:r>
          </w:p>
        </w:tc>
        <w:tc>
          <w:tcPr>
            <w:tcW w:w="4757"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塔城市人民医院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75"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14</w:t>
            </w:r>
          </w:p>
        </w:tc>
        <w:tc>
          <w:tcPr>
            <w:tcW w:w="8536"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九针疗法治疗骨性关节炎临床应用推广</w:t>
            </w:r>
          </w:p>
        </w:tc>
        <w:tc>
          <w:tcPr>
            <w:tcW w:w="4757"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塔城市人民医院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75"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15</w:t>
            </w:r>
          </w:p>
        </w:tc>
        <w:tc>
          <w:tcPr>
            <w:tcW w:w="8536"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新型手指操“钢琴握”对桡动脉介入术后患者的应用</w:t>
            </w:r>
          </w:p>
        </w:tc>
        <w:tc>
          <w:tcPr>
            <w:tcW w:w="4757"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塔城地区人民医院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75"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16</w:t>
            </w:r>
          </w:p>
        </w:tc>
        <w:tc>
          <w:tcPr>
            <w:tcW w:w="8536"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四维牵引系统治疗腰椎间盘突出症的临床研究</w:t>
            </w:r>
          </w:p>
        </w:tc>
        <w:tc>
          <w:tcPr>
            <w:tcW w:w="4757"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额敏县人民医院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418" w:hRule="atLeast"/>
        </w:trPr>
        <w:tc>
          <w:tcPr>
            <w:tcW w:w="875"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17</w:t>
            </w:r>
          </w:p>
        </w:tc>
        <w:tc>
          <w:tcPr>
            <w:tcW w:w="8536"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基于功能性筛查与三维有限元技术对踝关节运动损伤预防及加速康复的研究</w:t>
            </w:r>
          </w:p>
        </w:tc>
        <w:tc>
          <w:tcPr>
            <w:tcW w:w="4757"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中国人民解放军陆军第九四八医院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75"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18</w:t>
            </w:r>
          </w:p>
        </w:tc>
        <w:tc>
          <w:tcPr>
            <w:tcW w:w="8536"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纳米银携载多西紫杉醇选择性对低氧环境下直肠癌细胞杀伤作用研究</w:t>
            </w:r>
          </w:p>
        </w:tc>
        <w:tc>
          <w:tcPr>
            <w:tcW w:w="4757"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中国人民解放军陆军第九四八医院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72" w:hRule="atLeast"/>
        </w:trPr>
        <w:tc>
          <w:tcPr>
            <w:tcW w:w="875"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19</w:t>
            </w:r>
          </w:p>
        </w:tc>
        <w:tc>
          <w:tcPr>
            <w:tcW w:w="8536"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非暴力沟通模式在提升患者就医体验中的应用研究</w:t>
            </w:r>
          </w:p>
        </w:tc>
        <w:tc>
          <w:tcPr>
            <w:tcW w:w="4757"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乌苏市人民医院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107" w:hRule="atLeast"/>
        </w:trPr>
        <w:tc>
          <w:tcPr>
            <w:tcW w:w="875"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20</w:t>
            </w:r>
          </w:p>
        </w:tc>
        <w:tc>
          <w:tcPr>
            <w:tcW w:w="8536"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塔城地区药物基因检测及其临床应用价值研究</w:t>
            </w:r>
          </w:p>
        </w:tc>
        <w:tc>
          <w:tcPr>
            <w:tcW w:w="4757"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乌苏市中医医院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87" w:hRule="atLeast"/>
        </w:trPr>
        <w:tc>
          <w:tcPr>
            <w:tcW w:w="875"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21</w:t>
            </w:r>
          </w:p>
        </w:tc>
        <w:tc>
          <w:tcPr>
            <w:tcW w:w="8536"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塔城地区儿童特应性皮炎医院-家庭-社区管理模式构建</w:t>
            </w:r>
          </w:p>
        </w:tc>
        <w:tc>
          <w:tcPr>
            <w:tcW w:w="4757"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乌苏市人民医院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278" w:hRule="atLeast"/>
        </w:trPr>
        <w:tc>
          <w:tcPr>
            <w:tcW w:w="875"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22</w:t>
            </w:r>
          </w:p>
        </w:tc>
        <w:tc>
          <w:tcPr>
            <w:tcW w:w="8536"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胸痛三联症CT一站式解决方案</w:t>
            </w:r>
          </w:p>
        </w:tc>
        <w:tc>
          <w:tcPr>
            <w:tcW w:w="4757"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乌苏市人民医院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53" w:hRule="atLeast"/>
        </w:trPr>
        <w:tc>
          <w:tcPr>
            <w:tcW w:w="875"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23</w:t>
            </w:r>
          </w:p>
        </w:tc>
        <w:tc>
          <w:tcPr>
            <w:tcW w:w="8536"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DRG精细化管理的病组拨付差额分析</w:t>
            </w:r>
          </w:p>
        </w:tc>
        <w:tc>
          <w:tcPr>
            <w:tcW w:w="4757"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乌苏市人民医院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033" w:hRule="atLeast"/>
        </w:trPr>
        <w:tc>
          <w:tcPr>
            <w:tcW w:w="875"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24</w:t>
            </w:r>
          </w:p>
        </w:tc>
        <w:tc>
          <w:tcPr>
            <w:tcW w:w="8536"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麻醉创新治疗在失眠患者中的应用</w:t>
            </w:r>
          </w:p>
        </w:tc>
        <w:tc>
          <w:tcPr>
            <w:tcW w:w="4757"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乌苏市人民医院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96" w:hRule="atLeast"/>
        </w:trPr>
        <w:tc>
          <w:tcPr>
            <w:tcW w:w="875"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25</w:t>
            </w:r>
          </w:p>
        </w:tc>
        <w:tc>
          <w:tcPr>
            <w:tcW w:w="8536"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孕期营养评估与干预技术对孕产妇分娩结局影响的相关性研究</w:t>
            </w:r>
          </w:p>
        </w:tc>
        <w:tc>
          <w:tcPr>
            <w:tcW w:w="4757"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乌苏市人民医院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76" w:hRule="atLeast"/>
        </w:trPr>
        <w:tc>
          <w:tcPr>
            <w:tcW w:w="875"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26</w:t>
            </w:r>
          </w:p>
        </w:tc>
        <w:tc>
          <w:tcPr>
            <w:tcW w:w="8536"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盆底肌电刺激联合中医治疗盆底功能障碍性疾病临床观察研究</w:t>
            </w:r>
          </w:p>
        </w:tc>
        <w:tc>
          <w:tcPr>
            <w:tcW w:w="4757"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乌苏市中医医院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31" w:hRule="atLeast"/>
        </w:trPr>
        <w:tc>
          <w:tcPr>
            <w:tcW w:w="875"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27</w:t>
            </w:r>
          </w:p>
        </w:tc>
        <w:tc>
          <w:tcPr>
            <w:tcW w:w="8536"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腰椎间盘突出症治疗新突破：椎间孔镜微创技术的临床实践与普及</w:t>
            </w:r>
          </w:p>
        </w:tc>
        <w:tc>
          <w:tcPr>
            <w:tcW w:w="4757"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乌苏市中医医院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75"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28</w:t>
            </w:r>
          </w:p>
        </w:tc>
        <w:tc>
          <w:tcPr>
            <w:tcW w:w="8536"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关于塔城地区托里县域哈萨克族缺铁性贫血发生原因的相关性研究</w:t>
            </w:r>
          </w:p>
        </w:tc>
        <w:tc>
          <w:tcPr>
            <w:tcW w:w="4757"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托里县人民医院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75"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29</w:t>
            </w:r>
          </w:p>
        </w:tc>
        <w:tc>
          <w:tcPr>
            <w:tcW w:w="8536"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基于健康信念模型在托里县域哈萨克族人群上消化道早癌筛查中的应用研究</w:t>
            </w:r>
          </w:p>
        </w:tc>
        <w:tc>
          <w:tcPr>
            <w:tcW w:w="4757"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托里县人民医院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57" w:hRule="atLeast"/>
        </w:trPr>
        <w:tc>
          <w:tcPr>
            <w:tcW w:w="875"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30</w:t>
            </w:r>
          </w:p>
        </w:tc>
        <w:tc>
          <w:tcPr>
            <w:tcW w:w="8536"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哈萨克医博克斯叶玛依斯拉玛疗法（羊尾巴贴敷疗法）推广</w:t>
            </w:r>
          </w:p>
        </w:tc>
        <w:tc>
          <w:tcPr>
            <w:tcW w:w="4757" w:type="dxa"/>
            <w:noWrap w:val="0"/>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s="仿宋_GB2312"/>
                <w:color w:val="000000"/>
                <w:sz w:val="28"/>
                <w:szCs w:val="24"/>
              </w:rPr>
              <w:t>托里县哈萨克医医院</w:t>
            </w:r>
          </w:p>
        </w:tc>
      </w:tr>
    </w:tbl>
    <w:p>
      <w:pPr>
        <w:rPr>
          <w:rFonts w:hint="eastAsia" w:ascii="方正仿宋_GBK" w:hAnsi="方正仿宋_GBK" w:eastAsia="方正仿宋_GBK" w:cs="方正仿宋_GBK"/>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D6C185A"/>
    <w:rsid w:val="2DFF7D9D"/>
    <w:rsid w:val="3EAB0813"/>
    <w:rsid w:val="59E8739F"/>
    <w:rsid w:val="5BEE7B58"/>
    <w:rsid w:val="5FF7ABB8"/>
    <w:rsid w:val="6FDE1C25"/>
    <w:rsid w:val="717FC201"/>
    <w:rsid w:val="7CF9FE61"/>
    <w:rsid w:val="7F7B77BA"/>
    <w:rsid w:val="9FFE41B6"/>
    <w:rsid w:val="AF7DBEE0"/>
    <w:rsid w:val="B5978E7A"/>
    <w:rsid w:val="BDD7D39C"/>
    <w:rsid w:val="D7BF0F97"/>
    <w:rsid w:val="D7DDACF8"/>
    <w:rsid w:val="E3F70110"/>
    <w:rsid w:val="EF5E659F"/>
    <w:rsid w:val="EFEFAD53"/>
    <w:rsid w:val="F699C945"/>
    <w:rsid w:val="F857DF8C"/>
    <w:rsid w:val="FB7318B7"/>
    <w:rsid w:val="FFFFDC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Style w:val="3"/>
      <w:tblLayout w:type="fixed"/>
      <w:tblCellMar>
        <w:top w:w="0" w:type="dxa"/>
        <w:left w:w="108" w:type="dxa"/>
        <w:bottom w:w="0" w:type="dxa"/>
        <w:right w:w="108" w:type="dxa"/>
      </w:tblCellMar>
    </w:tblPr>
  </w:style>
  <w:style w:type="table" w:styleId="4">
    <w:name w:val="Table Grid"/>
    <w:basedOn w:val="3"/>
    <w:uiPriority w:val="0"/>
    <w:pPr>
      <w:widowControl w:val="0"/>
      <w:jc w:val="both"/>
    </w:pPr>
    <w:tblPr>
      <w:tblStyle w:val="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3.33333333333333</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2014-10-31T04:08:00Z</dcterms:created>
  <dc:creator>Administrator</dc:creator>
  <cp:lastModifiedBy>佟壮美</cp:lastModifiedBy>
  <cp:lastPrinted>2025-08-06T11:00:02Z</cp:lastPrinted>
  <dcterms:modified xsi:type="dcterms:W3CDTF">2025-08-07T03:34:17Z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AE91B2B80AB5F98A62BD91687534E4B1</vt:lpwstr>
  </property>
</Properties>
</file>