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0" w:afterAutospacing="0" w:line="1050" w:lineRule="atLeast"/>
        <w:ind w:right="0"/>
        <w:jc w:val="center"/>
        <w:textAlignment w:val="top"/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沙湾市思源水务有限公司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沙湾市思源水务有限公司前身为供水站，1989年改制为独立法人单位沙湾县城供排水公司，为全额自收自支全民所有制企业，于2022年11月整合重组后成立沙湾市思源水务有限公司，注册资金1亿元，为市国资委独资控股公司。公司党组织成立时间是1990年，公司现有职工150人，党员41人，现设支部委员5人，党小组3个；公司下设行政办、财务部、用户服务中心三个部门；拥有新疆鑫水工程建设有限公司、新疆鑫禹拓水利工程建设有限公司、沙湾市鑫辰惠物业管理服务有限公司、沙湾市鑫能恒泰热力有限公司、沙湾市思源供水有限公司五个子公司，现正在积极筹备下属子公司的党支部建设。公司业务涵盖市政公用工程道路、水利工程建设；照明、热力、燃气、给排水、绿化管道安装、水厂、污水厂等市政公用工程建设和建筑建材销售、物业服务等方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一、咨询电话：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收费大厅：0993-6016888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24小时服务热线：0993-6022953、18109932968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二、办公场所地址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办公场所地址：新疆维吾尔自治区塔城地区沙湾市广场西路52号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三、办事流程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(一)用水报装流程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1.用水企业提交申请：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(1)《用户供水申请报告》；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(2)企业法人营业执照(或组织机构代码证)复印件；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(3)单位委托书及委托人身份复印件；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2.审核接装条件：满足接装条件，预约勘查时间。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3.现场勘查：供水企业按照约定时间进行现场勘查，确定供水方式，进行施工图设计,编制施工概预算。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4.工程施工：供水企业组织人员进行供水管道施工，管道试压消毒、水表安装和竣工验收。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5.签订合同：缴纳费用，签订《给水管道工程建设合同》。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6.签订供水合同：签订《城市供水合同》。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（二）缴费流程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物联网表用户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38" w:leftChars="304" w:right="0" w:firstLine="0" w:firstLineChars="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第一步：关注“沙湾思源水务有限公司”公众号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第二步：点击“微营业厅”进入“服务中心”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第三步：点击“查户号”，查询户号和户名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第四步：输入户号和户名，绑定用户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38" w:leftChars="304" w:right="0" w:firstLine="0" w:firstLineChars="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第五步：在线缴费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第六步：查看缴费记录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（三）维修流程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用户拨打24小时服务维修热线：0993-6022953、18109932968，工作人员现场核查进行维修并向用户反馈有关情况。</w:t>
      </w:r>
      <w:bookmarkStart w:id="0" w:name="_GoBack"/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AA1700E"/>
    <w:rsid w:val="0FF5114A"/>
    <w:rsid w:val="19936D8E"/>
    <w:rsid w:val="21387F2C"/>
    <w:rsid w:val="2B8160D9"/>
    <w:rsid w:val="305118D2"/>
    <w:rsid w:val="33E45E31"/>
    <w:rsid w:val="4788451D"/>
    <w:rsid w:val="4AA25200"/>
    <w:rsid w:val="4D6C5694"/>
    <w:rsid w:val="5DAB6B1E"/>
    <w:rsid w:val="60E9068A"/>
    <w:rsid w:val="64D07916"/>
    <w:rsid w:val="668370C1"/>
    <w:rsid w:val="6712655A"/>
    <w:rsid w:val="76C649C7"/>
    <w:rsid w:val="7C2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dcterms:modified xsi:type="dcterms:W3CDTF">2023-09-26T12:37:36Z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89FC927BB65D4D729753DF06F62C1FFF</vt:lpwstr>
  </property>
</Properties>
</file>