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91D" w:rsidRDefault="006E091D">
      <w:pPr>
        <w:spacing w:line="580" w:lineRule="exact"/>
        <w:ind w:firstLineChars="200" w:firstLine="640"/>
        <w:rPr>
          <w:rFonts w:ascii="Times New Roman" w:eastAsia="仿宋_GB2312" w:hAnsi="Times New Roman" w:cs="Times New Roman" w:hint="eastAsia"/>
          <w:sz w:val="32"/>
          <w:szCs w:val="32"/>
        </w:rPr>
      </w:pPr>
      <w:bookmarkStart w:id="0" w:name="_GoBack"/>
      <w:bookmarkEnd w:id="0"/>
    </w:p>
    <w:p w:rsidR="006E091D" w:rsidRDefault="001A71C2">
      <w:pPr>
        <w:spacing w:line="58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中华人民共和国交通运输部令</w:t>
      </w:r>
    </w:p>
    <w:p w:rsidR="006E091D" w:rsidRDefault="006E091D">
      <w:pPr>
        <w:spacing w:line="580" w:lineRule="exact"/>
        <w:ind w:firstLineChars="200" w:firstLine="640"/>
        <w:rPr>
          <w:rFonts w:ascii="Times New Roman" w:eastAsia="仿宋_GB2312" w:hAnsi="Times New Roman" w:cs="Times New Roman"/>
          <w:sz w:val="32"/>
          <w:szCs w:val="32"/>
        </w:rPr>
      </w:pPr>
    </w:p>
    <w:p w:rsidR="006E091D" w:rsidRDefault="001A71C2">
      <w:pPr>
        <w:spacing w:line="58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2023</w:t>
      </w:r>
      <w:r>
        <w:rPr>
          <w:rFonts w:ascii="方正黑体_GBK" w:eastAsia="方正黑体_GBK" w:hAnsi="方正黑体_GBK" w:cs="方正黑体_GBK" w:hint="eastAsia"/>
          <w:sz w:val="32"/>
          <w:szCs w:val="32"/>
        </w:rPr>
        <w:t>年第</w:t>
      </w:r>
      <w:r>
        <w:rPr>
          <w:rFonts w:ascii="方正黑体_GBK" w:eastAsia="方正黑体_GBK" w:hAnsi="方正黑体_GBK" w:cs="方正黑体_GBK" w:hint="eastAsia"/>
          <w:sz w:val="32"/>
          <w:szCs w:val="32"/>
        </w:rPr>
        <w:t>13</w:t>
      </w:r>
      <w:r>
        <w:rPr>
          <w:rFonts w:ascii="方正黑体_GBK" w:eastAsia="方正黑体_GBK" w:hAnsi="方正黑体_GBK" w:cs="方正黑体_GBK" w:hint="eastAsia"/>
          <w:sz w:val="32"/>
          <w:szCs w:val="32"/>
        </w:rPr>
        <w:t>号</w:t>
      </w:r>
    </w:p>
    <w:p w:rsidR="006E091D" w:rsidRDefault="006E091D">
      <w:pPr>
        <w:spacing w:line="580" w:lineRule="exact"/>
        <w:ind w:firstLineChars="200" w:firstLine="640"/>
        <w:rPr>
          <w:rFonts w:ascii="Times New Roman" w:eastAsia="仿宋_GB2312" w:hAnsi="Times New Roman" w:cs="Times New Roman"/>
          <w:sz w:val="32"/>
          <w:szCs w:val="32"/>
        </w:rPr>
      </w:pPr>
    </w:p>
    <w:p w:rsidR="006E091D" w:rsidRDefault="001A71C2">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《交通运输部关于修改</w:t>
      </w:r>
      <w:r>
        <w:rPr>
          <w:rFonts w:ascii="Times New Roman" w:eastAsia="仿宋_GB2312" w:hAnsi="Times New Roman" w:cs="Times New Roman"/>
          <w:sz w:val="32"/>
          <w:szCs w:val="32"/>
        </w:rPr>
        <w:t>〈道路危险货物运输管理规定</w:t>
      </w:r>
      <w:r>
        <w:rPr>
          <w:rFonts w:ascii="Times New Roman" w:eastAsia="仿宋_GB2312" w:hAnsi="Times New Roman" w:cs="Times New Roman" w:hint="eastAsia"/>
          <w:sz w:val="32"/>
          <w:szCs w:val="32"/>
        </w:rPr>
        <w:t>〉的决定》已于</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11</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日经第</w:t>
      </w:r>
      <w:r>
        <w:rPr>
          <w:rFonts w:ascii="Times New Roman" w:eastAsia="仿宋_GB2312" w:hAnsi="Times New Roman" w:cs="Times New Roman" w:hint="eastAsia"/>
          <w:sz w:val="32"/>
          <w:szCs w:val="32"/>
        </w:rPr>
        <w:t>24</w:t>
      </w:r>
      <w:r>
        <w:rPr>
          <w:rFonts w:ascii="Times New Roman" w:eastAsia="仿宋_GB2312" w:hAnsi="Times New Roman" w:cs="Times New Roman" w:hint="eastAsia"/>
          <w:sz w:val="32"/>
          <w:szCs w:val="32"/>
        </w:rPr>
        <w:t>次部务会议通过，现予公布，自公布之日起施行。</w:t>
      </w:r>
    </w:p>
    <w:p w:rsidR="006E091D" w:rsidRDefault="006E091D">
      <w:pPr>
        <w:spacing w:line="580" w:lineRule="exact"/>
        <w:ind w:firstLineChars="200" w:firstLine="640"/>
        <w:rPr>
          <w:rFonts w:ascii="Times New Roman" w:eastAsia="仿宋_GB2312" w:hAnsi="Times New Roman" w:cs="Times New Roman"/>
          <w:sz w:val="32"/>
          <w:szCs w:val="32"/>
        </w:rPr>
      </w:pPr>
    </w:p>
    <w:p w:rsidR="006E091D" w:rsidRDefault="006E091D">
      <w:pPr>
        <w:spacing w:line="580" w:lineRule="exact"/>
        <w:ind w:firstLineChars="200" w:firstLine="640"/>
        <w:rPr>
          <w:rFonts w:ascii="Times New Roman" w:eastAsia="仿宋_GB2312" w:hAnsi="Times New Roman" w:cs="Times New Roman"/>
          <w:sz w:val="32"/>
          <w:szCs w:val="32"/>
        </w:rPr>
      </w:pPr>
    </w:p>
    <w:p w:rsidR="006E091D" w:rsidRDefault="001A71C2">
      <w:pPr>
        <w:spacing w:line="580" w:lineRule="exact"/>
        <w:ind w:firstLineChars="1400" w:firstLine="44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部</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长</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李小鹏</w:t>
      </w:r>
    </w:p>
    <w:p w:rsidR="006E091D" w:rsidRDefault="001A71C2">
      <w:pPr>
        <w:spacing w:line="580" w:lineRule="exact"/>
        <w:ind w:firstLineChars="1600" w:firstLine="512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11</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日</w:t>
      </w:r>
    </w:p>
    <w:p w:rsidR="006E091D" w:rsidRDefault="006E091D">
      <w:pPr>
        <w:spacing w:line="700" w:lineRule="exact"/>
        <w:jc w:val="center"/>
        <w:rPr>
          <w:rFonts w:ascii="Times New Roman" w:eastAsia="方正小标宋_GBK" w:hAnsi="Times New Roman" w:cs="Times New Roman"/>
          <w:sz w:val="44"/>
          <w:szCs w:val="44"/>
        </w:rPr>
      </w:pPr>
    </w:p>
    <w:p w:rsidR="006E091D" w:rsidRDefault="006E091D">
      <w:pPr>
        <w:spacing w:line="700" w:lineRule="exact"/>
        <w:jc w:val="center"/>
        <w:rPr>
          <w:rFonts w:ascii="Times New Roman" w:eastAsia="方正小标宋_GBK" w:hAnsi="Times New Roman" w:cs="Times New Roman"/>
          <w:sz w:val="44"/>
          <w:szCs w:val="44"/>
        </w:rPr>
      </w:pPr>
    </w:p>
    <w:p w:rsidR="006E091D" w:rsidRDefault="006E091D">
      <w:pPr>
        <w:spacing w:line="700" w:lineRule="exact"/>
        <w:jc w:val="center"/>
        <w:rPr>
          <w:rFonts w:ascii="Times New Roman" w:eastAsia="方正小标宋_GBK" w:hAnsi="Times New Roman" w:cs="Times New Roman"/>
          <w:sz w:val="44"/>
          <w:szCs w:val="44"/>
        </w:rPr>
      </w:pPr>
    </w:p>
    <w:p w:rsidR="006E091D" w:rsidRDefault="006E091D">
      <w:pPr>
        <w:spacing w:line="700" w:lineRule="exact"/>
        <w:jc w:val="center"/>
        <w:rPr>
          <w:rFonts w:ascii="Times New Roman" w:eastAsia="方正小标宋_GBK" w:hAnsi="Times New Roman" w:cs="Times New Roman"/>
          <w:sz w:val="44"/>
          <w:szCs w:val="44"/>
        </w:rPr>
      </w:pPr>
    </w:p>
    <w:p w:rsidR="006E091D" w:rsidRDefault="006E091D">
      <w:pPr>
        <w:spacing w:line="700" w:lineRule="exact"/>
        <w:jc w:val="center"/>
        <w:rPr>
          <w:rFonts w:ascii="Times New Roman" w:eastAsia="方正小标宋_GBK" w:hAnsi="Times New Roman" w:cs="Times New Roman"/>
          <w:sz w:val="44"/>
          <w:szCs w:val="44"/>
        </w:rPr>
      </w:pPr>
    </w:p>
    <w:p w:rsidR="006E091D" w:rsidRDefault="006E091D">
      <w:pPr>
        <w:spacing w:line="700" w:lineRule="exact"/>
        <w:jc w:val="center"/>
        <w:rPr>
          <w:rFonts w:ascii="Times New Roman" w:eastAsia="方正小标宋_GBK" w:hAnsi="Times New Roman" w:cs="Times New Roman"/>
          <w:sz w:val="44"/>
          <w:szCs w:val="44"/>
        </w:rPr>
      </w:pPr>
    </w:p>
    <w:p w:rsidR="006E091D" w:rsidRDefault="006E091D">
      <w:pPr>
        <w:spacing w:line="700" w:lineRule="exact"/>
        <w:jc w:val="center"/>
        <w:rPr>
          <w:rFonts w:ascii="Times New Roman" w:eastAsia="方正小标宋_GBK" w:hAnsi="Times New Roman" w:cs="Times New Roman"/>
          <w:sz w:val="44"/>
          <w:szCs w:val="44"/>
        </w:rPr>
      </w:pPr>
    </w:p>
    <w:p w:rsidR="006E091D" w:rsidRDefault="006E091D">
      <w:pPr>
        <w:spacing w:line="700" w:lineRule="exact"/>
        <w:jc w:val="center"/>
        <w:rPr>
          <w:rFonts w:ascii="Times New Roman" w:eastAsia="方正小标宋_GBK" w:hAnsi="Times New Roman" w:cs="Times New Roman"/>
          <w:sz w:val="44"/>
          <w:szCs w:val="44"/>
        </w:rPr>
      </w:pPr>
    </w:p>
    <w:p w:rsidR="006E091D" w:rsidRDefault="006E091D">
      <w:pPr>
        <w:spacing w:line="700" w:lineRule="exact"/>
        <w:jc w:val="center"/>
        <w:rPr>
          <w:rFonts w:ascii="Times New Roman" w:eastAsia="方正小标宋_GBK" w:hAnsi="Times New Roman" w:cs="Times New Roman"/>
          <w:sz w:val="44"/>
          <w:szCs w:val="44"/>
        </w:rPr>
      </w:pPr>
    </w:p>
    <w:p w:rsidR="006E091D" w:rsidRDefault="006E091D">
      <w:pPr>
        <w:spacing w:line="700" w:lineRule="exact"/>
        <w:jc w:val="center"/>
        <w:rPr>
          <w:rFonts w:ascii="Times New Roman" w:eastAsia="方正小标宋_GBK" w:hAnsi="Times New Roman" w:cs="Times New Roman"/>
          <w:sz w:val="44"/>
          <w:szCs w:val="44"/>
        </w:rPr>
      </w:pPr>
    </w:p>
    <w:p w:rsidR="006E091D" w:rsidRDefault="001A71C2">
      <w:pPr>
        <w:spacing w:line="7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交通运输部关于修改</w:t>
      </w:r>
      <w:proofErr w:type="gramStart"/>
      <w:r>
        <w:rPr>
          <w:rFonts w:ascii="Times New Roman" w:eastAsia="方正小标宋_GBK" w:hAnsi="Times New Roman" w:cs="Times New Roman"/>
          <w:sz w:val="44"/>
          <w:szCs w:val="44"/>
        </w:rPr>
        <w:t>《</w:t>
      </w:r>
      <w:proofErr w:type="gramEnd"/>
      <w:r>
        <w:rPr>
          <w:rFonts w:ascii="Times New Roman" w:eastAsia="方正小标宋_GBK" w:hAnsi="Times New Roman" w:cs="Times New Roman"/>
          <w:sz w:val="44"/>
          <w:szCs w:val="44"/>
        </w:rPr>
        <w:t>道路危险货物</w:t>
      </w:r>
    </w:p>
    <w:p w:rsidR="006E091D" w:rsidRDefault="001A71C2">
      <w:pPr>
        <w:spacing w:line="700" w:lineRule="exact"/>
        <w:jc w:val="center"/>
        <w:rPr>
          <w:rFonts w:ascii="Times New Roman" w:eastAsia="仿宋_GB2312" w:hAnsi="Times New Roman" w:cs="Times New Roman"/>
          <w:sz w:val="32"/>
          <w:szCs w:val="32"/>
        </w:rPr>
      </w:pPr>
      <w:r>
        <w:rPr>
          <w:rFonts w:ascii="Times New Roman" w:eastAsia="方正小标宋_GBK" w:hAnsi="Times New Roman" w:cs="Times New Roman"/>
          <w:sz w:val="44"/>
          <w:szCs w:val="44"/>
        </w:rPr>
        <w:t>运输管理规定</w:t>
      </w:r>
      <w:proofErr w:type="gramStart"/>
      <w:r>
        <w:rPr>
          <w:rFonts w:ascii="Times New Roman" w:eastAsia="方正小标宋_GBK" w:hAnsi="Times New Roman" w:cs="Times New Roman"/>
          <w:sz w:val="44"/>
          <w:szCs w:val="44"/>
        </w:rPr>
        <w:t>》</w:t>
      </w:r>
      <w:proofErr w:type="gramEnd"/>
      <w:r>
        <w:rPr>
          <w:rFonts w:ascii="Times New Roman" w:eastAsia="方正小标宋_GBK" w:hAnsi="Times New Roman" w:cs="Times New Roman"/>
          <w:sz w:val="44"/>
          <w:szCs w:val="44"/>
        </w:rPr>
        <w:t>的决定</w:t>
      </w:r>
    </w:p>
    <w:p w:rsidR="006E091D" w:rsidRDefault="006E091D">
      <w:pPr>
        <w:spacing w:line="580" w:lineRule="exact"/>
        <w:rPr>
          <w:rFonts w:ascii="Times New Roman" w:eastAsia="仿宋_GB2312" w:hAnsi="Times New Roman" w:cs="Times New Roman"/>
          <w:sz w:val="32"/>
          <w:szCs w:val="32"/>
        </w:rPr>
      </w:pPr>
    </w:p>
    <w:p w:rsidR="006E091D" w:rsidRDefault="001A71C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交通运输部决定对《道路危险货物运输管理规定》（交通运输部令</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42</w:t>
      </w:r>
      <w:r>
        <w:rPr>
          <w:rFonts w:ascii="Times New Roman" w:eastAsia="仿宋_GB2312" w:hAnsi="Times New Roman" w:cs="Times New Roman"/>
          <w:sz w:val="32"/>
          <w:szCs w:val="32"/>
        </w:rPr>
        <w:t>号）作如下修改：</w:t>
      </w:r>
    </w:p>
    <w:p w:rsidR="006E091D" w:rsidRDefault="001A71C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一、将第三条中的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《危险货物品名表》（</w:t>
      </w:r>
      <w:r>
        <w:rPr>
          <w:rFonts w:ascii="Times New Roman" w:eastAsia="仿宋_GB2312" w:hAnsi="Times New Roman" w:cs="Times New Roman"/>
          <w:sz w:val="32"/>
          <w:szCs w:val="32"/>
        </w:rPr>
        <w:t xml:space="preserve">GB </w:t>
      </w:r>
      <w:r>
        <w:rPr>
          <w:rFonts w:ascii="Times New Roman" w:eastAsia="仿宋_GB2312" w:hAnsi="Times New Roman" w:cs="Times New Roman"/>
          <w:sz w:val="32"/>
          <w:szCs w:val="32"/>
        </w:rPr>
        <w:t>12268</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、第四条中的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《危险货物分类和品名编号》（</w:t>
      </w:r>
      <w:r>
        <w:rPr>
          <w:rFonts w:ascii="Times New Roman" w:eastAsia="仿宋_GB2312" w:hAnsi="Times New Roman" w:cs="Times New Roman"/>
          <w:sz w:val="32"/>
          <w:szCs w:val="32"/>
        </w:rPr>
        <w:t>GB 6944</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《危险货物品名表》（</w:t>
      </w:r>
      <w:r>
        <w:rPr>
          <w:rFonts w:ascii="Times New Roman" w:eastAsia="仿宋_GB2312" w:hAnsi="Times New Roman" w:cs="Times New Roman"/>
          <w:sz w:val="32"/>
          <w:szCs w:val="32"/>
        </w:rPr>
        <w:t>GB 12268</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《危险货物运输包装通用技术条件》（</w:t>
      </w:r>
      <w:r>
        <w:rPr>
          <w:rFonts w:ascii="Times New Roman" w:eastAsia="仿宋_GB2312" w:hAnsi="Times New Roman" w:cs="Times New Roman"/>
          <w:sz w:val="32"/>
          <w:szCs w:val="32"/>
        </w:rPr>
        <w:t>GB 12463</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修改为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《危险货物道路运输规则》（</w:t>
      </w:r>
      <w:r>
        <w:rPr>
          <w:rFonts w:ascii="Times New Roman" w:eastAsia="仿宋_GB2312" w:hAnsi="Times New Roman" w:cs="Times New Roman"/>
          <w:sz w:val="32"/>
          <w:szCs w:val="32"/>
        </w:rPr>
        <w:t>JT/T 617</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6E091D" w:rsidRDefault="001A71C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二、将第七条第二款修改为：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县级以上地方人民政府交通运输主管部门（以下简称交通运输主管部门）负责本行政区域的道路危险货物运输管理工作</w:t>
      </w:r>
      <w:r>
        <w:rPr>
          <w:rFonts w:ascii="Times New Roman" w:eastAsia="仿宋_GB2312" w:hAnsi="Times New Roman" w:cs="Times New Roman"/>
          <w:sz w:val="32"/>
          <w:szCs w:val="32"/>
        </w:rPr>
        <w:t>”</w:t>
      </w:r>
      <w:r>
        <w:rPr>
          <w:rFonts w:ascii="Times New Roman" w:eastAsia="仿宋_GB2312" w:hAnsi="Times New Roman" w:cs="Times New Roman"/>
          <w:sz w:val="32"/>
          <w:szCs w:val="32"/>
        </w:rPr>
        <w:t>；删去第三款。</w:t>
      </w:r>
    </w:p>
    <w:p w:rsidR="006E091D" w:rsidRDefault="001A71C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三、将第九条、第十一条中的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安全生产监督管理部门</w:t>
      </w:r>
      <w:r>
        <w:rPr>
          <w:rFonts w:ascii="Times New Roman" w:eastAsia="仿宋_GB2312" w:hAnsi="Times New Roman" w:cs="Times New Roman"/>
          <w:sz w:val="32"/>
          <w:szCs w:val="32"/>
        </w:rPr>
        <w:t>”</w:t>
      </w:r>
      <w:r>
        <w:rPr>
          <w:rFonts w:ascii="Times New Roman" w:eastAsia="仿宋_GB2312" w:hAnsi="Times New Roman" w:cs="Times New Roman"/>
          <w:sz w:val="32"/>
          <w:szCs w:val="32"/>
        </w:rPr>
        <w:t>修改为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应急管理部门</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6E091D" w:rsidRDefault="001A71C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四、将第十条中的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工商行政管理机关</w:t>
      </w:r>
      <w:r>
        <w:rPr>
          <w:rFonts w:ascii="Times New Roman" w:eastAsia="仿宋_GB2312" w:hAnsi="Times New Roman" w:cs="Times New Roman"/>
          <w:sz w:val="32"/>
          <w:szCs w:val="32"/>
        </w:rPr>
        <w:t>”</w:t>
      </w:r>
      <w:r>
        <w:rPr>
          <w:rFonts w:ascii="Times New Roman" w:eastAsia="仿宋_GB2312" w:hAnsi="Times New Roman" w:cs="Times New Roman"/>
          <w:sz w:val="32"/>
          <w:szCs w:val="32"/>
        </w:rPr>
        <w:t>修改为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市场监督管理</w:t>
      </w:r>
      <w:r>
        <w:rPr>
          <w:rFonts w:ascii="Times New Roman" w:eastAsia="仿宋_GB2312" w:hAnsi="Times New Roman" w:cs="Times New Roman"/>
          <w:sz w:val="32"/>
          <w:szCs w:val="32"/>
        </w:rPr>
        <w:t>部门</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6E091D" w:rsidRDefault="001A71C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五、删去</w:t>
      </w:r>
      <w:r>
        <w:rPr>
          <w:rFonts w:ascii="Times New Roman" w:eastAsia="仿宋_GB2312" w:hAnsi="Times New Roman" w:cs="Times New Roman" w:hint="eastAsia"/>
          <w:sz w:val="32"/>
          <w:szCs w:val="32"/>
        </w:rPr>
        <w:t>第八条第一项第</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目中的“质量检验部门”、</w:t>
      </w:r>
      <w:r>
        <w:rPr>
          <w:rFonts w:ascii="Times New Roman" w:eastAsia="仿宋_GB2312" w:hAnsi="Times New Roman" w:cs="Times New Roman"/>
          <w:sz w:val="32"/>
          <w:szCs w:val="32"/>
        </w:rPr>
        <w:t>第二十三条、第二十四条第三款中的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质量检验部门出具的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6E091D" w:rsidRDefault="001A71C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六、将第三十六条、第四十四条中的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《汽车运输危险货物规则》（</w:t>
      </w:r>
      <w:r>
        <w:rPr>
          <w:rFonts w:ascii="Times New Roman" w:eastAsia="仿宋_GB2312" w:hAnsi="Times New Roman" w:cs="Times New Roman"/>
          <w:sz w:val="32"/>
          <w:szCs w:val="32"/>
        </w:rPr>
        <w:t>JT 617</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《汽车运输、装卸</w:t>
      </w:r>
      <w:r>
        <w:rPr>
          <w:rFonts w:ascii="Times New Roman" w:eastAsia="仿宋_GB2312" w:hAnsi="Times New Roman" w:cs="Times New Roman" w:hint="eastAsia"/>
          <w:sz w:val="32"/>
          <w:szCs w:val="32"/>
        </w:rPr>
        <w:t>危险</w:t>
      </w:r>
      <w:r>
        <w:rPr>
          <w:rFonts w:ascii="Times New Roman" w:eastAsia="仿宋_GB2312" w:hAnsi="Times New Roman" w:cs="Times New Roman"/>
          <w:sz w:val="32"/>
          <w:szCs w:val="32"/>
        </w:rPr>
        <w:t>货物作业规程》（</w:t>
      </w:r>
      <w:r>
        <w:rPr>
          <w:rFonts w:ascii="Times New Roman" w:eastAsia="仿宋_GB2312" w:hAnsi="Times New Roman" w:cs="Times New Roman"/>
          <w:sz w:val="32"/>
          <w:szCs w:val="32"/>
        </w:rPr>
        <w:t>JT 618</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修改为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《危险货物道路运输规则》（</w:t>
      </w:r>
      <w:r>
        <w:rPr>
          <w:rFonts w:ascii="Times New Roman" w:eastAsia="仿宋_GB2312" w:hAnsi="Times New Roman" w:cs="Times New Roman"/>
          <w:sz w:val="32"/>
          <w:szCs w:val="32"/>
        </w:rPr>
        <w:t>JT/T 617</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6E091D" w:rsidRDefault="001A71C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七、第四十八条改为第四十七条，将其中的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安全生产监</w:t>
      </w:r>
      <w:r>
        <w:rPr>
          <w:rFonts w:ascii="Times New Roman" w:eastAsia="仿宋_GB2312" w:hAnsi="Times New Roman" w:cs="Times New Roman"/>
          <w:sz w:val="32"/>
          <w:szCs w:val="32"/>
        </w:rPr>
        <w:lastRenderedPageBreak/>
        <w:t>督管理部门和环境保护、卫生主管部门</w:t>
      </w:r>
      <w:r>
        <w:rPr>
          <w:rFonts w:ascii="Times New Roman" w:eastAsia="仿宋_GB2312" w:hAnsi="Times New Roman" w:cs="Times New Roman"/>
          <w:sz w:val="32"/>
          <w:szCs w:val="32"/>
        </w:rPr>
        <w:t>”</w:t>
      </w:r>
      <w:r>
        <w:rPr>
          <w:rFonts w:ascii="Times New Roman" w:eastAsia="仿宋_GB2312" w:hAnsi="Times New Roman" w:cs="Times New Roman"/>
          <w:sz w:val="32"/>
          <w:szCs w:val="32"/>
        </w:rPr>
        <w:t>修改为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应急管理部门和生态环境、卫生健康主管部门</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6E091D" w:rsidRDefault="001A71C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八、第五十六条改为第五十五条，将其中的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有违法所得的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修改为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违法所得超过</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万元的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6E091D" w:rsidRDefault="001A71C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九、删去第五十九条。</w:t>
      </w:r>
    </w:p>
    <w:p w:rsidR="006E091D" w:rsidRDefault="001A71C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十、第六十一条改为第五十九条，修改为：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违反本规定，道路危险货物运输企业或者单位未配备专职安全管理人员的，由交通运输主管部门依照《中华人民共和国安全生产法》的规定进行处罚。</w:t>
      </w:r>
      <w:r>
        <w:rPr>
          <w:rFonts w:ascii="Times New Roman" w:eastAsia="仿宋_GB2312" w:hAnsi="Times New Roman" w:cs="Times New Roman"/>
          <w:sz w:val="32"/>
          <w:szCs w:val="32"/>
        </w:rPr>
        <w:t>”</w:t>
      </w:r>
    </w:p>
    <w:p w:rsidR="006E091D" w:rsidRDefault="001A71C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十一、将</w:t>
      </w:r>
      <w:r>
        <w:rPr>
          <w:rFonts w:ascii="Times New Roman" w:eastAsia="仿宋_GB2312" w:hAnsi="Times New Roman" w:cs="Times New Roman"/>
          <w:sz w:val="32"/>
          <w:szCs w:val="32"/>
        </w:rPr>
        <w:t>“</w:t>
      </w:r>
      <w:r>
        <w:rPr>
          <w:rFonts w:ascii="Times New Roman" w:eastAsia="仿宋_GB2312" w:hAnsi="Times New Roman" w:cs="Times New Roman"/>
          <w:sz w:val="32"/>
          <w:szCs w:val="32"/>
        </w:rPr>
        <w:t>道路运输管理机构</w:t>
      </w:r>
      <w:r>
        <w:rPr>
          <w:rFonts w:ascii="Times New Roman" w:eastAsia="仿宋_GB2312" w:hAnsi="Times New Roman" w:cs="Times New Roman"/>
          <w:sz w:val="32"/>
          <w:szCs w:val="32"/>
        </w:rPr>
        <w:t>”“</w:t>
      </w:r>
      <w:r>
        <w:rPr>
          <w:rFonts w:ascii="Times New Roman" w:eastAsia="仿宋_GB2312" w:hAnsi="Times New Roman" w:cs="Times New Roman"/>
          <w:sz w:val="32"/>
          <w:szCs w:val="32"/>
        </w:rPr>
        <w:t>道路危险货物运输管理机构</w:t>
      </w:r>
      <w:r>
        <w:rPr>
          <w:rFonts w:ascii="Times New Roman" w:eastAsia="仿宋_GB2312" w:hAnsi="Times New Roman" w:cs="Times New Roman"/>
          <w:sz w:val="32"/>
          <w:szCs w:val="32"/>
        </w:rPr>
        <w:t>”“</w:t>
      </w:r>
      <w:r>
        <w:rPr>
          <w:rFonts w:ascii="Times New Roman" w:eastAsia="仿宋_GB2312" w:hAnsi="Times New Roman" w:cs="Times New Roman"/>
          <w:sz w:val="32"/>
          <w:szCs w:val="32"/>
        </w:rPr>
        <w:t>县级以上道路运输管理机构</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统一修改为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交通运输主管部门</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6E091D" w:rsidRDefault="001A71C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条文序号和个别文字作相应修改。</w:t>
      </w:r>
    </w:p>
    <w:p w:rsidR="006E091D" w:rsidRDefault="001A71C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本决定自公布之日起施行。</w:t>
      </w:r>
    </w:p>
    <w:p w:rsidR="006E091D" w:rsidRDefault="001A71C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《道路危险货物运输管理规定》根据本决定作相应修正，</w:t>
      </w:r>
      <w:r>
        <w:rPr>
          <w:rFonts w:ascii="Times New Roman" w:eastAsia="仿宋_GB2312" w:hAnsi="Times New Roman" w:cs="Times New Roman"/>
          <w:sz w:val="32"/>
          <w:szCs w:val="32"/>
        </w:rPr>
        <w:t>重新公布。</w:t>
      </w:r>
    </w:p>
    <w:p w:rsidR="006E091D" w:rsidRDefault="006E091D">
      <w:pPr>
        <w:jc w:val="center"/>
        <w:rPr>
          <w:rFonts w:ascii="方正小标宋简体" w:eastAsia="方正小标宋简体" w:hAnsi="方正小标宋简体" w:cs="方正小标宋简体"/>
          <w:sz w:val="36"/>
          <w:szCs w:val="36"/>
        </w:rPr>
      </w:pPr>
    </w:p>
    <w:p w:rsidR="006E091D" w:rsidRDefault="006E091D">
      <w:pPr>
        <w:jc w:val="center"/>
        <w:rPr>
          <w:rFonts w:ascii="方正小标宋简体" w:eastAsia="方正小标宋简体" w:hAnsi="方正小标宋简体" w:cs="方正小标宋简体"/>
          <w:sz w:val="36"/>
          <w:szCs w:val="36"/>
        </w:rPr>
      </w:pPr>
    </w:p>
    <w:p w:rsidR="006E091D" w:rsidRDefault="006E091D">
      <w:pPr>
        <w:jc w:val="center"/>
        <w:rPr>
          <w:rFonts w:ascii="方正小标宋简体" w:eastAsia="方正小标宋简体" w:hAnsi="方正小标宋简体" w:cs="方正小标宋简体"/>
          <w:sz w:val="36"/>
          <w:szCs w:val="36"/>
        </w:rPr>
      </w:pPr>
    </w:p>
    <w:p w:rsidR="006E091D" w:rsidRDefault="006E091D">
      <w:pPr>
        <w:jc w:val="center"/>
        <w:rPr>
          <w:rFonts w:ascii="方正小标宋简体" w:eastAsia="方正小标宋简体" w:hAnsi="方正小标宋简体" w:cs="方正小标宋简体"/>
          <w:sz w:val="36"/>
          <w:szCs w:val="36"/>
        </w:rPr>
      </w:pPr>
    </w:p>
    <w:p w:rsidR="006E091D" w:rsidRDefault="006E091D">
      <w:pPr>
        <w:jc w:val="center"/>
        <w:rPr>
          <w:rFonts w:ascii="方正小标宋简体" w:eastAsia="方正小标宋简体" w:hAnsi="方正小标宋简体" w:cs="方正小标宋简体"/>
          <w:sz w:val="36"/>
          <w:szCs w:val="36"/>
        </w:rPr>
      </w:pPr>
    </w:p>
    <w:p w:rsidR="006E091D" w:rsidRDefault="006E091D">
      <w:pPr>
        <w:jc w:val="center"/>
        <w:rPr>
          <w:rFonts w:ascii="方正小标宋简体" w:eastAsia="方正小标宋简体" w:hAnsi="方正小标宋简体" w:cs="方正小标宋简体"/>
          <w:sz w:val="36"/>
          <w:szCs w:val="36"/>
        </w:rPr>
      </w:pPr>
    </w:p>
    <w:p w:rsidR="006E091D" w:rsidRDefault="006E091D">
      <w:pPr>
        <w:jc w:val="center"/>
        <w:rPr>
          <w:rFonts w:ascii="方正小标宋简体" w:eastAsia="方正小标宋简体" w:hAnsi="方正小标宋简体" w:cs="方正小标宋简体"/>
          <w:sz w:val="36"/>
          <w:szCs w:val="36"/>
        </w:rPr>
      </w:pPr>
    </w:p>
    <w:p w:rsidR="006E091D" w:rsidRDefault="006E091D">
      <w:pPr>
        <w:jc w:val="center"/>
        <w:rPr>
          <w:rFonts w:ascii="方正小标宋简体" w:eastAsia="方正小标宋简体" w:hAnsi="方正小标宋简体" w:cs="方正小标宋简体"/>
          <w:sz w:val="36"/>
          <w:szCs w:val="36"/>
        </w:rPr>
      </w:pPr>
    </w:p>
    <w:p w:rsidR="006E091D" w:rsidRDefault="006E091D">
      <w:pPr>
        <w:jc w:val="center"/>
        <w:rPr>
          <w:rFonts w:ascii="方正小标宋简体" w:eastAsia="方正小标宋简体" w:hAnsi="方正小标宋简体" w:cs="方正小标宋简体"/>
          <w:sz w:val="36"/>
          <w:szCs w:val="36"/>
        </w:rPr>
      </w:pPr>
    </w:p>
    <w:p w:rsidR="006E091D" w:rsidRDefault="001A71C2">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道路危险货物运输管理规定</w:t>
      </w:r>
    </w:p>
    <w:p w:rsidR="006E091D" w:rsidRDefault="001A71C2">
      <w:pPr>
        <w:rPr>
          <w:sz w:val="32"/>
          <w:szCs w:val="32"/>
        </w:rPr>
      </w:pPr>
      <w:r>
        <w:t> </w:t>
      </w:r>
      <w:r>
        <w:rPr>
          <w:rFonts w:hint="eastAsia"/>
        </w:rPr>
        <w:t xml:space="preserve">    </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2013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23</w:t>
      </w:r>
      <w:r>
        <w:rPr>
          <w:rFonts w:ascii="Times New Roman" w:eastAsia="仿宋_GB2312" w:hAnsi="Times New Roman" w:cs="Times New Roman"/>
          <w:sz w:val="32"/>
          <w:szCs w:val="32"/>
        </w:rPr>
        <w:t>日交通运输部发布</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根据</w:t>
      </w:r>
      <w:r>
        <w:rPr>
          <w:rFonts w:ascii="Times New Roman" w:eastAsia="仿宋_GB2312" w:hAnsi="Times New Roman" w:cs="Times New Roman"/>
          <w:sz w:val="32"/>
          <w:szCs w:val="32"/>
        </w:rPr>
        <w:t>2016</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日《交通运输部关于修改〈道路危险货物运输管理规定〉的决定》第一次修正</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根据</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28</w:t>
      </w:r>
      <w:r>
        <w:rPr>
          <w:rFonts w:ascii="Times New Roman" w:eastAsia="仿宋_GB2312" w:hAnsi="Times New Roman" w:cs="Times New Roman"/>
          <w:sz w:val="32"/>
          <w:szCs w:val="32"/>
        </w:rPr>
        <w:t>日《交通运输部关于修改〈道路危险货物运输管理规定〉的决定》第二次修正</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根据</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日《交通运输部关于修改〈道路危险货物运输管理规定〉的决定》第三次修正）</w:t>
      </w:r>
    </w:p>
    <w:p w:rsidR="006E091D" w:rsidRDefault="006E091D">
      <w:pPr>
        <w:jc w:val="center"/>
        <w:rPr>
          <w:rFonts w:ascii="方正小标宋简体" w:eastAsia="方正小标宋简体" w:hAnsi="方正小标宋简体" w:cs="方正小标宋简体"/>
          <w:sz w:val="32"/>
          <w:szCs w:val="32"/>
        </w:rPr>
      </w:pPr>
    </w:p>
    <w:p w:rsidR="006E091D" w:rsidRDefault="001A71C2">
      <w:pPr>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第一章　总</w:t>
      </w:r>
      <w:r>
        <w:rPr>
          <w:rFonts w:ascii="方正小标宋简体" w:eastAsia="方正小标宋简体" w:hAnsi="方正小标宋简体" w:cs="方正小标宋简体" w:hint="eastAsia"/>
          <w:sz w:val="32"/>
          <w:szCs w:val="32"/>
        </w:rPr>
        <w:t xml:space="preserve">   </w:t>
      </w:r>
      <w:r>
        <w:rPr>
          <w:rFonts w:ascii="方正小标宋简体" w:eastAsia="方正小标宋简体" w:hAnsi="方正小标宋简体" w:cs="方正小标宋简体" w:hint="eastAsia"/>
          <w:sz w:val="32"/>
          <w:szCs w:val="32"/>
        </w:rPr>
        <w:t>则</w:t>
      </w:r>
    </w:p>
    <w:p w:rsidR="006E091D" w:rsidRDefault="001A71C2">
      <w:pPr>
        <w:rPr>
          <w:sz w:val="32"/>
          <w:szCs w:val="32"/>
        </w:rPr>
      </w:pPr>
      <w:r>
        <w:t> </w:t>
      </w:r>
    </w:p>
    <w:p w:rsidR="006E091D" w:rsidRDefault="001A71C2">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规范道路危险货物运输市场秩序，保障人民生命财产安全，保护环境，维护道路危险货物运输各方当事人的合法权益，根据《中华人民共和国道路运输条例》和《危险化学品安全管理条例》等有关法律、行政法规，制定本规定。</w:t>
      </w:r>
    </w:p>
    <w:p w:rsidR="006E091D" w:rsidRDefault="001A71C2">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从事道路危险货物运输活动，应当遵守本规定。军事危险货物运输除外。</w:t>
      </w:r>
    </w:p>
    <w:p w:rsidR="006E091D" w:rsidRDefault="001A71C2">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法律、行政法规对民用爆炸物品、烟花爆竹、放射性物品等特定种类危险货物的道路运输另有规定的，从其规定。</w:t>
      </w:r>
    </w:p>
    <w:p w:rsidR="006E091D" w:rsidRDefault="001A71C2">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第三条　</w:t>
      </w:r>
      <w:r>
        <w:rPr>
          <w:rFonts w:ascii="Times New Roman" w:eastAsia="仿宋_GB2312" w:hAnsi="Times New Roman" w:cs="Times New Roman"/>
          <w:sz w:val="32"/>
          <w:szCs w:val="32"/>
        </w:rPr>
        <w:t>本规定所称危险货物，是指具有爆炸、易燃、毒害、感染、腐蚀等危险特性，在生产、经营、运输、储存、使用和处置中，容易造成人身伤</w:t>
      </w:r>
      <w:r>
        <w:rPr>
          <w:rFonts w:ascii="Times New Roman" w:eastAsia="仿宋_GB2312" w:hAnsi="Times New Roman" w:cs="Times New Roman"/>
          <w:sz w:val="32"/>
          <w:szCs w:val="32"/>
        </w:rPr>
        <w:t>亡、财产损毁或者环境污染</w:t>
      </w:r>
      <w:r>
        <w:rPr>
          <w:rFonts w:ascii="Times New Roman" w:eastAsia="仿宋_GB2312" w:hAnsi="Times New Roman" w:cs="Times New Roman"/>
          <w:sz w:val="32"/>
          <w:szCs w:val="32"/>
        </w:rPr>
        <w:lastRenderedPageBreak/>
        <w:t>而需要特别防护的物质和物品。危险货物以列入《危险货物道路运输规则》（</w:t>
      </w:r>
      <w:r>
        <w:rPr>
          <w:rFonts w:ascii="Times New Roman" w:eastAsia="仿宋_GB2312" w:hAnsi="Times New Roman" w:cs="Times New Roman"/>
          <w:sz w:val="32"/>
          <w:szCs w:val="32"/>
        </w:rPr>
        <w:t>JT/T 617</w:t>
      </w:r>
      <w:r>
        <w:rPr>
          <w:rFonts w:ascii="Times New Roman" w:eastAsia="仿宋_GB2312" w:hAnsi="Times New Roman" w:cs="Times New Roman"/>
          <w:sz w:val="32"/>
          <w:szCs w:val="32"/>
        </w:rPr>
        <w:t>）的为准，未列入《危险货物道路运输规则》（</w:t>
      </w:r>
      <w:r>
        <w:rPr>
          <w:rFonts w:ascii="Times New Roman" w:eastAsia="仿宋_GB2312" w:hAnsi="Times New Roman" w:cs="Times New Roman"/>
          <w:sz w:val="32"/>
          <w:szCs w:val="32"/>
        </w:rPr>
        <w:t>JT/T 617</w:t>
      </w:r>
      <w:r>
        <w:rPr>
          <w:rFonts w:ascii="Times New Roman" w:eastAsia="仿宋_GB2312" w:hAnsi="Times New Roman" w:cs="Times New Roman"/>
          <w:sz w:val="32"/>
          <w:szCs w:val="32"/>
        </w:rPr>
        <w:t>）的，以有关法律、行政法规的规定或者国务院有关部门公布的结果为准。</w:t>
      </w:r>
    </w:p>
    <w:p w:rsidR="006E091D" w:rsidRDefault="001A71C2">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本规定所称道路危险货物运输，是指使用载货汽车通过道路运输危险货物的作业全过程。</w:t>
      </w:r>
    </w:p>
    <w:p w:rsidR="006E091D" w:rsidRDefault="001A71C2">
      <w:pPr>
        <w:spacing w:line="580" w:lineRule="exact"/>
        <w:ind w:firstLine="640"/>
        <w:rPr>
          <w:rFonts w:ascii="仿宋_GB2312" w:eastAsia="仿宋_GB2312" w:hAnsi="仿宋_GB2312" w:cs="仿宋_GB2312"/>
          <w:sz w:val="32"/>
          <w:szCs w:val="32"/>
        </w:rPr>
      </w:pPr>
      <w:r>
        <w:rPr>
          <w:rFonts w:ascii="Times New Roman" w:eastAsia="仿宋_GB2312" w:hAnsi="Times New Roman" w:cs="Times New Roman"/>
          <w:sz w:val="32"/>
          <w:szCs w:val="32"/>
        </w:rPr>
        <w:t>本规定所称道路危险货物运输车辆，是指满足特定技术条件和要求，从事道路危险货物运输的载货汽车（以下简称专用车辆）。</w:t>
      </w:r>
    </w:p>
    <w:p w:rsidR="006E091D" w:rsidRDefault="001A71C2">
      <w:pPr>
        <w:spacing w:line="580" w:lineRule="exact"/>
        <w:ind w:firstLine="640"/>
        <w:rPr>
          <w:rFonts w:ascii="仿宋_GB2312" w:eastAsia="仿宋_GB2312" w:hAnsi="仿宋_GB2312" w:cs="仿宋_GB2312"/>
          <w:sz w:val="32"/>
          <w:szCs w:val="32"/>
        </w:rPr>
      </w:pPr>
      <w:r>
        <w:rPr>
          <w:rFonts w:ascii="Times New Roman" w:eastAsia="黑体" w:hAnsi="Times New Roman" w:cs="Times New Roman"/>
          <w:sz w:val="32"/>
          <w:szCs w:val="32"/>
        </w:rPr>
        <w:t xml:space="preserve">第四条　</w:t>
      </w:r>
      <w:r>
        <w:rPr>
          <w:rFonts w:ascii="Times New Roman" w:eastAsia="仿宋_GB2312" w:hAnsi="Times New Roman" w:cs="Times New Roman"/>
          <w:sz w:val="32"/>
          <w:szCs w:val="32"/>
        </w:rPr>
        <w:t>危险货物的分类、分项、品名和品名编号应当按照《危险货物道路运输规则》（</w:t>
      </w:r>
      <w:r>
        <w:rPr>
          <w:rFonts w:ascii="Times New Roman" w:eastAsia="仿宋_GB2312" w:hAnsi="Times New Roman" w:cs="Times New Roman"/>
          <w:sz w:val="32"/>
          <w:szCs w:val="32"/>
        </w:rPr>
        <w:t>JT/</w:t>
      </w:r>
      <w:r>
        <w:rPr>
          <w:rFonts w:ascii="Times New Roman" w:eastAsia="仿宋_GB2312" w:hAnsi="Times New Roman" w:cs="Times New Roman"/>
          <w:sz w:val="32"/>
          <w:szCs w:val="32"/>
        </w:rPr>
        <w:t>T 617</w:t>
      </w:r>
      <w:r>
        <w:rPr>
          <w:rFonts w:ascii="Times New Roman" w:eastAsia="仿宋_GB2312" w:hAnsi="Times New Roman" w:cs="Times New Roman"/>
          <w:sz w:val="32"/>
          <w:szCs w:val="32"/>
        </w:rPr>
        <w:t>）执行。危险货物的危险程度依据《危险货物道路运输规则》（</w:t>
      </w:r>
      <w:r>
        <w:rPr>
          <w:rFonts w:ascii="Times New Roman" w:eastAsia="仿宋_GB2312" w:hAnsi="Times New Roman" w:cs="Times New Roman"/>
          <w:sz w:val="32"/>
          <w:szCs w:val="32"/>
        </w:rPr>
        <w:t>JT/T 617</w:t>
      </w:r>
      <w:r>
        <w:rPr>
          <w:rFonts w:ascii="Times New Roman" w:eastAsia="仿宋_GB2312" w:hAnsi="Times New Roman" w:cs="Times New Roman"/>
          <w:sz w:val="32"/>
          <w:szCs w:val="32"/>
        </w:rPr>
        <w:t>），分为</w:t>
      </w:r>
      <w:r>
        <w:rPr>
          <w:rFonts w:ascii="Times New Roman" w:eastAsia="仿宋_GB2312" w:hAnsi="Times New Roman" w:cs="Times New Roman"/>
          <w:sz w:val="32"/>
          <w:szCs w:val="32"/>
        </w:rPr>
        <w:t>Ⅰ</w:t>
      </w:r>
      <w:r>
        <w:rPr>
          <w:rFonts w:ascii="Times New Roman" w:eastAsia="仿宋_GB2312" w:hAnsi="Times New Roman" w:cs="Times New Roman"/>
          <w:sz w:val="32"/>
          <w:szCs w:val="32"/>
        </w:rPr>
        <w:t>、</w:t>
      </w:r>
      <w:r>
        <w:rPr>
          <w:rFonts w:ascii="Times New Roman" w:eastAsia="仿宋_GB2312" w:hAnsi="Times New Roman" w:cs="Times New Roman"/>
          <w:sz w:val="32"/>
          <w:szCs w:val="32"/>
        </w:rPr>
        <w:t>Ⅱ</w:t>
      </w:r>
      <w:r>
        <w:rPr>
          <w:rFonts w:ascii="Times New Roman" w:eastAsia="仿宋_GB2312" w:hAnsi="Times New Roman" w:cs="Times New Roman"/>
          <w:sz w:val="32"/>
          <w:szCs w:val="32"/>
        </w:rPr>
        <w:t>、</w:t>
      </w:r>
      <w:r>
        <w:rPr>
          <w:rFonts w:ascii="Times New Roman" w:eastAsia="仿宋_GB2312" w:hAnsi="Times New Roman" w:cs="Times New Roman"/>
          <w:sz w:val="32"/>
          <w:szCs w:val="32"/>
        </w:rPr>
        <w:t>Ⅲ</w:t>
      </w:r>
      <w:r>
        <w:rPr>
          <w:rFonts w:ascii="Times New Roman" w:eastAsia="仿宋_GB2312" w:hAnsi="Times New Roman" w:cs="Times New Roman"/>
          <w:sz w:val="32"/>
          <w:szCs w:val="32"/>
        </w:rPr>
        <w:t>等级。</w:t>
      </w:r>
    </w:p>
    <w:p w:rsidR="006E091D" w:rsidRDefault="001A71C2">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从事道路危险货物运输应当保障安全，依法运输，诚实信用。</w:t>
      </w:r>
    </w:p>
    <w:p w:rsidR="006E091D" w:rsidRDefault="001A71C2">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国家鼓励技术力量雄厚、设备和运输条件好的大型专业危险化学品生产企业从事道路危险货物运输，鼓励道路危险货物运输企业实行集约化、专业化经营，鼓励使用厢式、罐式和集装箱等专用车辆运输危险货物。</w:t>
      </w:r>
    </w:p>
    <w:p w:rsidR="006E091D" w:rsidRDefault="001A71C2">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第七条</w:t>
      </w:r>
      <w:r>
        <w:rPr>
          <w:rFonts w:ascii="Times New Roman" w:eastAsia="仿宋_GB2312" w:hAnsi="Times New Roman" w:cs="Times New Roman"/>
          <w:sz w:val="32"/>
          <w:szCs w:val="32"/>
        </w:rPr>
        <w:t xml:space="preserve">　交通运输部主管全国道路危险货物运输管理工作。</w:t>
      </w:r>
    </w:p>
    <w:p w:rsidR="006E091D" w:rsidRDefault="001A71C2">
      <w:pPr>
        <w:spacing w:line="58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sz w:val="32"/>
          <w:szCs w:val="32"/>
        </w:rPr>
        <w:t>县级以上地方人民政府交通运输主管部门（以下简称交通运输主管部门）负责本行政区域的道路危险货</w:t>
      </w:r>
      <w:r>
        <w:rPr>
          <w:rFonts w:ascii="Times New Roman" w:eastAsia="仿宋_GB2312" w:hAnsi="Times New Roman" w:cs="Times New Roman"/>
          <w:sz w:val="32"/>
          <w:szCs w:val="32"/>
        </w:rPr>
        <w:t>物运输管理工作。</w:t>
      </w:r>
    </w:p>
    <w:p w:rsidR="006E091D" w:rsidRDefault="001A71C2">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lastRenderedPageBreak/>
        <w:t> </w:t>
      </w:r>
    </w:p>
    <w:p w:rsidR="006E091D" w:rsidRDefault="001A71C2">
      <w:pPr>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第二章　道路危险货物运输许可</w:t>
      </w:r>
    </w:p>
    <w:p w:rsidR="006E091D" w:rsidRDefault="001A71C2">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 </w:t>
      </w:r>
    </w:p>
    <w:p w:rsidR="006E091D" w:rsidRDefault="001A71C2">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申请从事道路危险货物运输经营，应当具备下列条件：</w:t>
      </w:r>
    </w:p>
    <w:p w:rsidR="006E091D" w:rsidRDefault="001A71C2">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（一）有符合下列要求的专用车辆及设备：</w:t>
      </w:r>
    </w:p>
    <w:p w:rsidR="006E091D" w:rsidRDefault="001A71C2">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自有专用车辆</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挂车除外</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辆以上；运输剧毒化学品、爆炸品的，自有专用车辆</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挂车除外</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辆以上。</w:t>
      </w:r>
    </w:p>
    <w:p w:rsidR="006E091D" w:rsidRDefault="001A71C2">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专用车辆的技术要求应当符合《道路运输车辆技术管理规定》有关规定。</w:t>
      </w:r>
    </w:p>
    <w:p w:rsidR="006E091D" w:rsidRDefault="001A71C2">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配备有效的通讯工具。</w:t>
      </w:r>
    </w:p>
    <w:p w:rsidR="006E091D" w:rsidRDefault="001A71C2">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专用车辆应当安装具有行驶记录功能的卫星定位装置。</w:t>
      </w:r>
    </w:p>
    <w:p w:rsidR="006E091D" w:rsidRDefault="001A71C2">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运输剧毒化学品、爆炸品、易制</w:t>
      </w:r>
      <w:proofErr w:type="gramStart"/>
      <w:r>
        <w:rPr>
          <w:rFonts w:ascii="仿宋_GB2312" w:eastAsia="仿宋_GB2312" w:hAnsi="仿宋_GB2312" w:cs="仿宋_GB2312" w:hint="eastAsia"/>
          <w:sz w:val="32"/>
          <w:szCs w:val="32"/>
        </w:rPr>
        <w:t>爆</w:t>
      </w:r>
      <w:proofErr w:type="gramEnd"/>
      <w:r>
        <w:rPr>
          <w:rFonts w:ascii="仿宋_GB2312" w:eastAsia="仿宋_GB2312" w:hAnsi="仿宋_GB2312" w:cs="仿宋_GB2312" w:hint="eastAsia"/>
          <w:sz w:val="32"/>
          <w:szCs w:val="32"/>
        </w:rPr>
        <w:t>危险化学品的，应当配备罐式、厢式专用车辆或者压力容器等专用容器。</w:t>
      </w:r>
    </w:p>
    <w:p w:rsidR="006E091D" w:rsidRDefault="001A71C2">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6.</w:t>
      </w:r>
      <w:r>
        <w:rPr>
          <w:rFonts w:ascii="仿宋_GB2312" w:eastAsia="仿宋_GB2312" w:hAnsi="仿宋_GB2312" w:cs="仿宋_GB2312" w:hint="eastAsia"/>
          <w:sz w:val="32"/>
          <w:szCs w:val="32"/>
        </w:rPr>
        <w:t>罐式专用车辆的罐体应当经检验合格，且罐体载货后总质量与专用车辆核定</w:t>
      </w:r>
      <w:proofErr w:type="gramStart"/>
      <w:r>
        <w:rPr>
          <w:rFonts w:ascii="仿宋_GB2312" w:eastAsia="仿宋_GB2312" w:hAnsi="仿宋_GB2312" w:cs="仿宋_GB2312" w:hint="eastAsia"/>
          <w:sz w:val="32"/>
          <w:szCs w:val="32"/>
        </w:rPr>
        <w:t>载质量</w:t>
      </w:r>
      <w:proofErr w:type="gramEnd"/>
      <w:r>
        <w:rPr>
          <w:rFonts w:ascii="仿宋_GB2312" w:eastAsia="仿宋_GB2312" w:hAnsi="仿宋_GB2312" w:cs="仿宋_GB2312" w:hint="eastAsia"/>
          <w:sz w:val="32"/>
          <w:szCs w:val="32"/>
        </w:rPr>
        <w:t>相匹配。运输爆炸品、强腐蚀性危险货物的罐式专用车辆的罐体容积不得超过</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立方米，运输剧毒化学品的罐式专用车辆的罐体容积不得超过</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立方米，但符合国家有关标准的罐式集装箱除外。</w:t>
      </w:r>
    </w:p>
    <w:p w:rsidR="006E091D" w:rsidRDefault="001A71C2">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7.</w:t>
      </w:r>
      <w:r>
        <w:rPr>
          <w:rFonts w:ascii="仿宋_GB2312" w:eastAsia="仿宋_GB2312" w:hAnsi="仿宋_GB2312" w:cs="仿宋_GB2312" w:hint="eastAsia"/>
          <w:sz w:val="32"/>
          <w:szCs w:val="32"/>
        </w:rPr>
        <w:t>运输剧毒化学品、爆炸品、强腐蚀性危险货物的非罐式专用车辆，核定</w:t>
      </w:r>
      <w:proofErr w:type="gramStart"/>
      <w:r>
        <w:rPr>
          <w:rFonts w:ascii="仿宋_GB2312" w:eastAsia="仿宋_GB2312" w:hAnsi="仿宋_GB2312" w:cs="仿宋_GB2312" w:hint="eastAsia"/>
          <w:sz w:val="32"/>
          <w:szCs w:val="32"/>
        </w:rPr>
        <w:t>载质量</w:t>
      </w:r>
      <w:proofErr w:type="gramEnd"/>
      <w:r>
        <w:rPr>
          <w:rFonts w:ascii="仿宋_GB2312" w:eastAsia="仿宋_GB2312" w:hAnsi="仿宋_GB2312" w:cs="仿宋_GB2312" w:hint="eastAsia"/>
          <w:sz w:val="32"/>
          <w:szCs w:val="32"/>
        </w:rPr>
        <w:t>不得超过</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吨，但符合国家有关标准的集装箱运输专用车辆除外。</w:t>
      </w:r>
    </w:p>
    <w:p w:rsidR="006E091D" w:rsidRDefault="001A71C2">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lastRenderedPageBreak/>
        <w:t>8.</w:t>
      </w:r>
      <w:r>
        <w:rPr>
          <w:rFonts w:ascii="仿宋_GB2312" w:eastAsia="仿宋_GB2312" w:hAnsi="仿宋_GB2312" w:cs="仿宋_GB2312" w:hint="eastAsia"/>
          <w:sz w:val="32"/>
          <w:szCs w:val="32"/>
        </w:rPr>
        <w:t>配备与运输的危险货物性质相适应的安全防护、环境保护和消防设施设备。</w:t>
      </w:r>
    </w:p>
    <w:p w:rsidR="006E091D" w:rsidRDefault="001A71C2">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（二）有符合下列要求的停车场地：</w:t>
      </w:r>
    </w:p>
    <w:p w:rsidR="006E091D" w:rsidRDefault="001A71C2">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自有或者租借期限为</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年以上，且与经营范围、规模相适应的停车场地，停车场地应当位于企业注册地市级行政区域内。</w:t>
      </w:r>
    </w:p>
    <w:p w:rsidR="006E091D" w:rsidRDefault="001A71C2">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运输剧毒化学品、爆炸品专用车辆以及罐式专用车辆，数量为</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辆（含）以下的，停车场地面积不低于车辆正投影面积的</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倍，数量为</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辆以上的，超过部分，每辆车的停车场地面积不低于车辆正投影面积；运输其他危险货物的，专用车辆数量为</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辆（含）以下的，停车场地面积不低于车辆正投影面积的</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倍；数量为</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辆以上的，超过部分，每辆车的停车场地面积不低于车辆正投影面积。</w:t>
      </w:r>
    </w:p>
    <w:p w:rsidR="006E091D" w:rsidRDefault="001A71C2">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停车场地应当封闭并设立明显标志，不得妨碍居民生活和威胁</w:t>
      </w:r>
      <w:r>
        <w:rPr>
          <w:rFonts w:ascii="仿宋_GB2312" w:eastAsia="仿宋_GB2312" w:hAnsi="仿宋_GB2312" w:cs="仿宋_GB2312" w:hint="eastAsia"/>
          <w:sz w:val="32"/>
          <w:szCs w:val="32"/>
        </w:rPr>
        <w:t>公共安全。</w:t>
      </w:r>
    </w:p>
    <w:p w:rsidR="006E091D" w:rsidRDefault="001A71C2">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（三）有符合下列要求的从业人员和安全管理人员：</w:t>
      </w:r>
    </w:p>
    <w:p w:rsidR="006E091D" w:rsidRDefault="001A71C2">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．专用车辆的驾驶人员取得相应机动车驾驶证，年龄不超过</w:t>
      </w:r>
      <w:r>
        <w:rPr>
          <w:rFonts w:ascii="仿宋_GB2312" w:eastAsia="仿宋_GB2312" w:hAnsi="仿宋_GB2312" w:cs="仿宋_GB2312"/>
          <w:sz w:val="32"/>
          <w:szCs w:val="32"/>
        </w:rPr>
        <w:t>60</w:t>
      </w:r>
      <w:r>
        <w:rPr>
          <w:rFonts w:ascii="仿宋_GB2312" w:eastAsia="仿宋_GB2312" w:hAnsi="仿宋_GB2312" w:cs="仿宋_GB2312" w:hint="eastAsia"/>
          <w:sz w:val="32"/>
          <w:szCs w:val="32"/>
        </w:rPr>
        <w:t>周岁。</w:t>
      </w:r>
    </w:p>
    <w:p w:rsidR="006E091D" w:rsidRDefault="001A71C2">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从事道路危险货物运输的驾驶人员、装卸管理人员、押运人员应当经所在地设区的市级人民政府交通运输主管部门考试合格，并取得相应的从业资格证；从事剧毒化学品、爆炸品道路运输的驾驶人员、装卸管理人员、押运人员，应当经考试合格，取得注明为“剧毒化学品运输”或者“爆炸品运输”类别的从业资格证。</w:t>
      </w:r>
    </w:p>
    <w:p w:rsidR="006E091D" w:rsidRDefault="001A71C2">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lastRenderedPageBreak/>
        <w:t>3</w:t>
      </w:r>
      <w:r>
        <w:rPr>
          <w:rFonts w:ascii="仿宋_GB2312" w:eastAsia="仿宋_GB2312" w:hAnsi="仿宋_GB2312" w:cs="仿宋_GB2312" w:hint="eastAsia"/>
          <w:sz w:val="32"/>
          <w:szCs w:val="32"/>
        </w:rPr>
        <w:t>．企业应当配备专职安全管理人员。</w:t>
      </w:r>
    </w:p>
    <w:p w:rsidR="006E091D" w:rsidRDefault="001A71C2">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（四）有健全的安全生产管理制度：</w:t>
      </w:r>
    </w:p>
    <w:p w:rsidR="006E091D" w:rsidRDefault="001A71C2">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企业主要负责人、安全管理部门负责人、专职安全管理人员安全生产责任制度。</w:t>
      </w:r>
    </w:p>
    <w:p w:rsidR="006E091D" w:rsidRDefault="001A71C2">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从业人员安全生产责任制度。</w:t>
      </w:r>
    </w:p>
    <w:p w:rsidR="006E091D" w:rsidRDefault="001A71C2">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安全生产监督检查制度。</w:t>
      </w:r>
    </w:p>
    <w:p w:rsidR="006E091D" w:rsidRDefault="001A71C2">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安全生产教育培训制度。</w:t>
      </w:r>
    </w:p>
    <w:p w:rsidR="006E091D" w:rsidRDefault="001A71C2">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从业人员、专用车辆、设备及停车场地安全管理制度。</w:t>
      </w:r>
    </w:p>
    <w:p w:rsidR="006E091D" w:rsidRDefault="001A71C2">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6.</w:t>
      </w:r>
      <w:r>
        <w:rPr>
          <w:rFonts w:ascii="仿宋_GB2312" w:eastAsia="仿宋_GB2312" w:hAnsi="仿宋_GB2312" w:cs="仿宋_GB2312" w:hint="eastAsia"/>
          <w:sz w:val="32"/>
          <w:szCs w:val="32"/>
        </w:rPr>
        <w:t>应急救援预案制度。</w:t>
      </w:r>
    </w:p>
    <w:p w:rsidR="006E091D" w:rsidRDefault="001A71C2">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7.</w:t>
      </w:r>
      <w:r>
        <w:rPr>
          <w:rFonts w:ascii="仿宋_GB2312" w:eastAsia="仿宋_GB2312" w:hAnsi="仿宋_GB2312" w:cs="仿宋_GB2312" w:hint="eastAsia"/>
          <w:sz w:val="32"/>
          <w:szCs w:val="32"/>
        </w:rPr>
        <w:t>安全生产作业规程。</w:t>
      </w:r>
    </w:p>
    <w:p w:rsidR="006E091D" w:rsidRDefault="001A71C2">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8.</w:t>
      </w:r>
      <w:r>
        <w:rPr>
          <w:rFonts w:ascii="仿宋_GB2312" w:eastAsia="仿宋_GB2312" w:hAnsi="仿宋_GB2312" w:cs="仿宋_GB2312" w:hint="eastAsia"/>
          <w:sz w:val="32"/>
          <w:szCs w:val="32"/>
        </w:rPr>
        <w:t>安全生产考核与奖惩制度。</w:t>
      </w:r>
    </w:p>
    <w:p w:rsidR="006E091D" w:rsidRDefault="001A71C2">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9.</w:t>
      </w:r>
      <w:r>
        <w:rPr>
          <w:rFonts w:ascii="仿宋_GB2312" w:eastAsia="仿宋_GB2312" w:hAnsi="仿宋_GB2312" w:cs="仿宋_GB2312" w:hint="eastAsia"/>
          <w:sz w:val="32"/>
          <w:szCs w:val="32"/>
        </w:rPr>
        <w:t>安全事故报告、统计与处理制度。</w:t>
      </w:r>
    </w:p>
    <w:p w:rsidR="006E091D" w:rsidRDefault="001A71C2">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第九条</w:t>
      </w:r>
      <w:r>
        <w:rPr>
          <w:rFonts w:ascii="Times New Roman" w:eastAsia="仿宋_GB2312" w:hAnsi="Times New Roman" w:cs="Times New Roman"/>
          <w:sz w:val="32"/>
          <w:szCs w:val="32"/>
        </w:rPr>
        <w:t xml:space="preserve">　符合下列条件的企事业单位，可以使用自备专用车辆从事为本单位服务的非经营性道路危险货物运输：</w:t>
      </w:r>
    </w:p>
    <w:p w:rsidR="006E091D" w:rsidRDefault="001A71C2">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（一）属于下列企事业单位之一：</w:t>
      </w:r>
    </w:p>
    <w:p w:rsidR="006E091D" w:rsidRDefault="001A71C2">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．省级以上应急管理部门批准设立的生产、使用、储存危</w:t>
      </w:r>
      <w:r>
        <w:rPr>
          <w:rFonts w:ascii="Times New Roman" w:eastAsia="仿宋_GB2312" w:hAnsi="Times New Roman" w:cs="Times New Roman"/>
          <w:sz w:val="32"/>
          <w:szCs w:val="32"/>
        </w:rPr>
        <w:t>险化学品的企业。</w:t>
      </w:r>
    </w:p>
    <w:p w:rsidR="006E091D" w:rsidRDefault="001A71C2">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．有特殊需求的科研、军工等企事业单位。</w:t>
      </w:r>
    </w:p>
    <w:p w:rsidR="006E091D" w:rsidRDefault="001A71C2">
      <w:pPr>
        <w:spacing w:line="580" w:lineRule="exact"/>
        <w:ind w:firstLine="640"/>
        <w:rPr>
          <w:rFonts w:ascii="仿宋_GB2312" w:eastAsia="仿宋_GB2312" w:hAnsi="仿宋_GB2312" w:cs="仿宋_GB2312"/>
          <w:sz w:val="32"/>
          <w:szCs w:val="32"/>
        </w:rPr>
      </w:pPr>
      <w:r>
        <w:rPr>
          <w:rFonts w:ascii="Times New Roman" w:eastAsia="仿宋_GB2312" w:hAnsi="Times New Roman" w:cs="Times New Roman"/>
          <w:sz w:val="32"/>
          <w:szCs w:val="32"/>
        </w:rPr>
        <w:t>（二）具备第八条规定的条件，但自有专用车辆</w:t>
      </w:r>
      <w:r>
        <w:rPr>
          <w:rFonts w:ascii="Times New Roman" w:eastAsia="仿宋_GB2312" w:hAnsi="Times New Roman" w:cs="Times New Roman"/>
          <w:sz w:val="32"/>
          <w:szCs w:val="32"/>
        </w:rPr>
        <w:t>(</w:t>
      </w:r>
      <w:r>
        <w:rPr>
          <w:rFonts w:ascii="Times New Roman" w:eastAsia="仿宋_GB2312" w:hAnsi="Times New Roman" w:cs="Times New Roman"/>
          <w:sz w:val="32"/>
          <w:szCs w:val="32"/>
        </w:rPr>
        <w:t>挂车除外</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的数量可以少于</w:t>
      </w:r>
      <w:r>
        <w:rPr>
          <w:rFonts w:ascii="Times New Roman" w:eastAsia="仿宋_GB2312" w:hAnsi="Times New Roman" w:cs="Times New Roman"/>
          <w:sz w:val="32"/>
          <w:szCs w:val="32"/>
        </w:rPr>
        <w:t>5</w:t>
      </w:r>
      <w:r>
        <w:rPr>
          <w:rFonts w:ascii="Times New Roman" w:eastAsia="仿宋_GB2312" w:hAnsi="Times New Roman" w:cs="Times New Roman"/>
          <w:sz w:val="32"/>
          <w:szCs w:val="32"/>
        </w:rPr>
        <w:t>辆。</w:t>
      </w:r>
    </w:p>
    <w:p w:rsidR="006E091D" w:rsidRDefault="001A71C2">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第十条</w:t>
      </w:r>
      <w:r>
        <w:rPr>
          <w:rFonts w:ascii="Times New Roman" w:eastAsia="仿宋_GB2312" w:hAnsi="Times New Roman" w:cs="Times New Roman"/>
          <w:sz w:val="32"/>
          <w:szCs w:val="32"/>
        </w:rPr>
        <w:t xml:space="preserve">　申请从事道路危险货物运输经营的企业，应当依法向市场监督管理部门办理有关登记手续后，向所在地设区的市级交通运输主管部门提出申请，并提交以下材料：</w:t>
      </w:r>
    </w:p>
    <w:p w:rsidR="006E091D" w:rsidRDefault="001A71C2">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（一）《道路危险货物运输经营申请表》，包括申请人</w:t>
      </w:r>
      <w:r>
        <w:rPr>
          <w:rFonts w:ascii="Times New Roman" w:eastAsia="仿宋_GB2312" w:hAnsi="Times New Roman" w:cs="Times New Roman"/>
          <w:sz w:val="32"/>
          <w:szCs w:val="32"/>
        </w:rPr>
        <w:lastRenderedPageBreak/>
        <w:t>基本信息、申请运输的危险货物范围（类别、项别或品名，如果为剧毒化学品应当标注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剧毒</w:t>
      </w:r>
      <w:r>
        <w:rPr>
          <w:rFonts w:ascii="Times New Roman" w:eastAsia="仿宋_GB2312" w:hAnsi="Times New Roman" w:cs="Times New Roman"/>
          <w:sz w:val="32"/>
          <w:szCs w:val="32"/>
        </w:rPr>
        <w:t>”</w:t>
      </w:r>
      <w:r>
        <w:rPr>
          <w:rFonts w:ascii="Times New Roman" w:eastAsia="仿宋_GB2312" w:hAnsi="Times New Roman" w:cs="Times New Roman"/>
          <w:sz w:val="32"/>
          <w:szCs w:val="32"/>
        </w:rPr>
        <w:t>）等内容。</w:t>
      </w:r>
    </w:p>
    <w:p w:rsidR="006E091D" w:rsidRDefault="001A71C2">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（二）拟担任企业法定代表人的投资人或者负责人的身份证明及其复印件，经办人身份证明</w:t>
      </w:r>
      <w:r>
        <w:rPr>
          <w:rFonts w:ascii="Times New Roman" w:eastAsia="仿宋_GB2312" w:hAnsi="Times New Roman" w:cs="Times New Roman"/>
          <w:sz w:val="32"/>
          <w:szCs w:val="32"/>
        </w:rPr>
        <w:t>及其复印件和书面委托书。</w:t>
      </w:r>
    </w:p>
    <w:p w:rsidR="006E091D" w:rsidRDefault="001A71C2">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（三）企业章程文本。</w:t>
      </w:r>
    </w:p>
    <w:p w:rsidR="006E091D" w:rsidRDefault="001A71C2">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（四）证明专用车辆、设备情况的材料，包括：</w:t>
      </w:r>
    </w:p>
    <w:p w:rsidR="006E091D" w:rsidRDefault="001A71C2">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未购置专用车辆、设备的，应当提交拟投入专用车辆、设备承诺书。承诺书内容应当包括车辆数量、类型、技术等级、总质量、核定载质量、车轴数以及车辆外廓尺寸；通讯工具和卫星定位装置配备情况；罐式专用车辆的罐体容积；罐式专用车辆罐体载货后的总质量与车辆核定</w:t>
      </w:r>
      <w:proofErr w:type="gramStart"/>
      <w:r>
        <w:rPr>
          <w:rFonts w:ascii="Times New Roman" w:eastAsia="仿宋_GB2312" w:hAnsi="Times New Roman" w:cs="Times New Roman"/>
          <w:sz w:val="32"/>
          <w:szCs w:val="32"/>
        </w:rPr>
        <w:t>载质量</w:t>
      </w:r>
      <w:proofErr w:type="gramEnd"/>
      <w:r>
        <w:rPr>
          <w:rFonts w:ascii="Times New Roman" w:eastAsia="仿宋_GB2312" w:hAnsi="Times New Roman" w:cs="Times New Roman"/>
          <w:sz w:val="32"/>
          <w:szCs w:val="32"/>
        </w:rPr>
        <w:t>相匹配情况；运输剧毒化学品、爆炸品、易制</w:t>
      </w:r>
      <w:proofErr w:type="gramStart"/>
      <w:r>
        <w:rPr>
          <w:rFonts w:ascii="Times New Roman" w:eastAsia="仿宋_GB2312" w:hAnsi="Times New Roman" w:cs="Times New Roman"/>
          <w:sz w:val="32"/>
          <w:szCs w:val="32"/>
        </w:rPr>
        <w:t>爆</w:t>
      </w:r>
      <w:proofErr w:type="gramEnd"/>
      <w:r>
        <w:rPr>
          <w:rFonts w:ascii="Times New Roman" w:eastAsia="仿宋_GB2312" w:hAnsi="Times New Roman" w:cs="Times New Roman"/>
          <w:sz w:val="32"/>
          <w:szCs w:val="32"/>
        </w:rPr>
        <w:t>危险化学品的专用车辆核定</w:t>
      </w:r>
      <w:proofErr w:type="gramStart"/>
      <w:r>
        <w:rPr>
          <w:rFonts w:ascii="Times New Roman" w:eastAsia="仿宋_GB2312" w:hAnsi="Times New Roman" w:cs="Times New Roman"/>
          <w:sz w:val="32"/>
          <w:szCs w:val="32"/>
        </w:rPr>
        <w:t>载质量</w:t>
      </w:r>
      <w:proofErr w:type="gramEnd"/>
      <w:r>
        <w:rPr>
          <w:rFonts w:ascii="Times New Roman" w:eastAsia="仿宋_GB2312" w:hAnsi="Times New Roman" w:cs="Times New Roman"/>
          <w:sz w:val="32"/>
          <w:szCs w:val="32"/>
        </w:rPr>
        <w:t>等有关情况。承诺期限不得超过</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年。</w:t>
      </w:r>
    </w:p>
    <w:p w:rsidR="006E091D" w:rsidRDefault="001A71C2">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已购置专用车辆、设备的，应当提供车辆行驶证、车辆技术等级评定结论；通讯工具和卫星定位装置配备；罐式专用车辆的罐体检测合格证或者检测报告及复印件等有关材料。</w:t>
      </w:r>
    </w:p>
    <w:p w:rsidR="006E091D" w:rsidRDefault="001A71C2">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（五）拟聘用专职安全管理人员、驾驶人员、装卸管理人员、押运人员的，应当提交拟聘用承诺书，承诺期限不得超过</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年；已聘用的应当提交从业资格证及其复印件以及驾驶证及其复印件。</w:t>
      </w:r>
    </w:p>
    <w:p w:rsidR="006E091D" w:rsidRDefault="001A71C2">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（六）停车场地的土地使用证、租借合同、场地平面图等材料。</w:t>
      </w:r>
    </w:p>
    <w:p w:rsidR="006E091D" w:rsidRDefault="001A71C2">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（七）相关安全防护、环境保护、消防设施设备的配备情况清单。</w:t>
      </w:r>
    </w:p>
    <w:p w:rsidR="006E091D" w:rsidRDefault="001A71C2">
      <w:pPr>
        <w:spacing w:line="58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（八）有关安全生产管理制度文本。</w:t>
      </w:r>
    </w:p>
    <w:p w:rsidR="006E091D" w:rsidRDefault="001A71C2">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第十一条</w:t>
      </w:r>
      <w:r>
        <w:rPr>
          <w:rFonts w:ascii="Times New Roman" w:eastAsia="仿宋_GB2312" w:hAnsi="Times New Roman" w:cs="Times New Roman"/>
          <w:sz w:val="32"/>
          <w:szCs w:val="32"/>
        </w:rPr>
        <w:t xml:space="preserve">　申请从事非经营性道路危险货物运输的单位，向所在地设区的市级交通运输主管部门提出申请时，除提交第十条第（四）项至第（八）项规定的材料外，还应当提交以下材料：</w:t>
      </w:r>
    </w:p>
    <w:p w:rsidR="006E091D" w:rsidRDefault="001A71C2">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（一）《道路危险货物运输申请表》，包括申请人基本信息、申请运输的物品范围（类别、项别或品名，如果为剧毒化学品应当标注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剧毒</w:t>
      </w:r>
      <w:r>
        <w:rPr>
          <w:rFonts w:ascii="Times New Roman" w:eastAsia="仿宋_GB2312" w:hAnsi="Times New Roman" w:cs="Times New Roman"/>
          <w:sz w:val="32"/>
          <w:szCs w:val="32"/>
        </w:rPr>
        <w:t>”</w:t>
      </w:r>
      <w:r>
        <w:rPr>
          <w:rFonts w:ascii="Times New Roman" w:eastAsia="仿宋_GB2312" w:hAnsi="Times New Roman" w:cs="Times New Roman"/>
          <w:sz w:val="32"/>
          <w:szCs w:val="32"/>
        </w:rPr>
        <w:t>）等内容。</w:t>
      </w:r>
    </w:p>
    <w:p w:rsidR="006E091D" w:rsidRDefault="001A71C2">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（二）下列形式之一的单位基本情况证明：</w:t>
      </w:r>
    </w:p>
    <w:p w:rsidR="006E091D" w:rsidRDefault="001A71C2">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省级以上应急管理部门颁发的危险化学品生产、使用等证明。</w:t>
      </w:r>
    </w:p>
    <w:p w:rsidR="006E091D" w:rsidRDefault="001A71C2">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．能证明科研、军工等企事业单位性质或者业务范围的有关材料。</w:t>
      </w:r>
    </w:p>
    <w:p w:rsidR="006E091D" w:rsidRDefault="001A71C2">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（三）特殊运输需求的说明材料。</w:t>
      </w:r>
    </w:p>
    <w:p w:rsidR="006E091D" w:rsidRDefault="001A71C2">
      <w:pPr>
        <w:spacing w:line="58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（四）经办人的身份证明及</w:t>
      </w:r>
      <w:r>
        <w:rPr>
          <w:rFonts w:ascii="Times New Roman" w:eastAsia="仿宋_GB2312" w:hAnsi="Times New Roman" w:cs="Times New Roman"/>
          <w:sz w:val="32"/>
          <w:szCs w:val="32"/>
        </w:rPr>
        <w:t>其复印件以及书面委托书。</w:t>
      </w:r>
    </w:p>
    <w:p w:rsidR="006E091D" w:rsidRDefault="001A71C2">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第十二条</w:t>
      </w:r>
      <w:r>
        <w:rPr>
          <w:rFonts w:ascii="Times New Roman" w:eastAsia="仿宋_GB2312" w:hAnsi="Times New Roman" w:cs="Times New Roman"/>
          <w:sz w:val="32"/>
          <w:szCs w:val="32"/>
        </w:rPr>
        <w:t xml:space="preserve">　设区的市级交通运输主管部门应当按照《中华人民共和国道路运输条例》和《交通行政许可实施程序规定》，以及本规定所明确的程序和时限实施道路危险货物运输行政许可，并进行实地核查。</w:t>
      </w:r>
    </w:p>
    <w:p w:rsidR="006E091D" w:rsidRDefault="001A71C2">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决定准予许可的，应当向被许可人出具《道路危险货物运输行政许可决定书》，注明许可事项，具体内容应当包括运输危险货物的范围（类别、项别或品名，如果为剧毒化学</w:t>
      </w:r>
      <w:r>
        <w:rPr>
          <w:rFonts w:ascii="Times New Roman" w:eastAsia="仿宋_GB2312" w:hAnsi="Times New Roman" w:cs="Times New Roman"/>
          <w:sz w:val="32"/>
          <w:szCs w:val="32"/>
        </w:rPr>
        <w:lastRenderedPageBreak/>
        <w:t>品应当标注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剧毒</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），专用车辆数量、要求以及运输性质，并在</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日内向道路危险货物运输经营申请人发放《道路运输经营许可证》，向非经营性道路危险货物运输申请</w:t>
      </w:r>
      <w:r>
        <w:rPr>
          <w:rFonts w:ascii="Times New Roman" w:eastAsia="仿宋_GB2312" w:hAnsi="Times New Roman" w:cs="Times New Roman"/>
          <w:sz w:val="32"/>
          <w:szCs w:val="32"/>
        </w:rPr>
        <w:t>人发放《道路危险货物运输许可证》。</w:t>
      </w:r>
    </w:p>
    <w:p w:rsidR="006E091D" w:rsidRDefault="001A71C2">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市级交通运输主管部门应当将准予许可的企业或单位的许可事项等，及时以书面形式告知县级交通运输主管部门。</w:t>
      </w:r>
    </w:p>
    <w:p w:rsidR="006E091D" w:rsidRDefault="001A71C2">
      <w:pPr>
        <w:spacing w:line="580" w:lineRule="exact"/>
        <w:ind w:firstLine="640"/>
        <w:rPr>
          <w:rFonts w:ascii="仿宋_GB2312" w:eastAsia="仿宋_GB2312" w:hAnsi="仿宋_GB2312" w:cs="仿宋_GB2312"/>
          <w:sz w:val="32"/>
          <w:szCs w:val="32"/>
        </w:rPr>
      </w:pPr>
      <w:r>
        <w:rPr>
          <w:rFonts w:ascii="Times New Roman" w:eastAsia="仿宋_GB2312" w:hAnsi="Times New Roman" w:cs="Times New Roman"/>
          <w:sz w:val="32"/>
          <w:szCs w:val="32"/>
        </w:rPr>
        <w:t>决定不予许可的，应当向申请人出具《不予交通行政许可决定书》。</w:t>
      </w:r>
    </w:p>
    <w:p w:rsidR="006E091D" w:rsidRDefault="001A71C2">
      <w:pPr>
        <w:spacing w:line="580" w:lineRule="exact"/>
        <w:ind w:firstLine="640"/>
        <w:rPr>
          <w:rFonts w:ascii="仿宋_GB2312" w:eastAsia="仿宋_GB2312" w:hAnsi="仿宋_GB2312" w:cs="仿宋_GB2312"/>
          <w:sz w:val="32"/>
          <w:szCs w:val="32"/>
        </w:rPr>
      </w:pPr>
      <w:r>
        <w:rPr>
          <w:rFonts w:ascii="Times New Roman" w:eastAsia="黑体" w:hAnsi="Times New Roman" w:cs="Times New Roman"/>
          <w:sz w:val="32"/>
          <w:szCs w:val="32"/>
        </w:rPr>
        <w:t>第十三条</w:t>
      </w:r>
      <w:r>
        <w:rPr>
          <w:rFonts w:ascii="Times New Roman" w:eastAsia="仿宋_GB2312" w:hAnsi="Times New Roman" w:cs="Times New Roman"/>
          <w:sz w:val="32"/>
          <w:szCs w:val="32"/>
        </w:rPr>
        <w:t xml:space="preserve">　被许可人已获得其他道路运输经营许可的，设区的市级交通运输主管部门应当为其换发《道路运输经营许可证》，并在经营范围中加注新许可的事项。如果原《道路运输经营许可证》是由</w:t>
      </w:r>
      <w:proofErr w:type="gramStart"/>
      <w:r>
        <w:rPr>
          <w:rFonts w:ascii="Times New Roman" w:eastAsia="仿宋_GB2312" w:hAnsi="Times New Roman" w:cs="Times New Roman"/>
          <w:sz w:val="32"/>
          <w:szCs w:val="32"/>
        </w:rPr>
        <w:t>省级交通</w:t>
      </w:r>
      <w:proofErr w:type="gramEnd"/>
      <w:r>
        <w:rPr>
          <w:rFonts w:ascii="Times New Roman" w:eastAsia="仿宋_GB2312" w:hAnsi="Times New Roman" w:cs="Times New Roman"/>
          <w:sz w:val="32"/>
          <w:szCs w:val="32"/>
        </w:rPr>
        <w:t>运输主管部门发放的，由原许可机关按照上述要求予以换发。</w:t>
      </w:r>
    </w:p>
    <w:p w:rsidR="006E091D" w:rsidRDefault="001A71C2">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被许可人应当按照承诺期限落实拟投入的专用车辆、设备。</w:t>
      </w:r>
    </w:p>
    <w:p w:rsidR="006E091D" w:rsidRDefault="001A71C2">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原许可机关</w:t>
      </w:r>
      <w:r>
        <w:rPr>
          <w:rFonts w:ascii="仿宋_GB2312" w:eastAsia="仿宋_GB2312" w:hAnsi="仿宋_GB2312" w:cs="仿宋_GB2312" w:hint="eastAsia"/>
          <w:sz w:val="32"/>
          <w:szCs w:val="32"/>
        </w:rPr>
        <w:t>应当对被许可人落实的专用车辆、设备予以核实，对符合许可条件的专用车辆配发《道路运输证》，并在《道路运输证》经营范围栏内注明允许运输的危险货物类别、项别或者品名，如果为剧毒化学品应标注“剧毒”；对从事非经营性道路危险货物运输的车辆，还应当加盖“非经营性危险货物运输专用章”。</w:t>
      </w:r>
    </w:p>
    <w:p w:rsidR="006E091D" w:rsidRDefault="001A71C2">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被许可人未在承诺期限内落实专用车辆、设备的，原许可机关应当撤销许可决定，并收回已核发的许可证明文件。</w:t>
      </w:r>
    </w:p>
    <w:p w:rsidR="006E091D" w:rsidRDefault="001A71C2">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第十五条</w:t>
      </w:r>
      <w:r>
        <w:rPr>
          <w:rFonts w:ascii="仿宋_GB2312" w:eastAsia="仿宋_GB2312" w:hAnsi="仿宋_GB2312" w:cs="仿宋_GB2312" w:hint="eastAsia"/>
          <w:sz w:val="32"/>
          <w:szCs w:val="32"/>
        </w:rPr>
        <w:t xml:space="preserve">　被许可人应当按照承诺期限落实拟聘用的专职安全管理人员、驾驶人员、装卸管理人员和押运人员。</w:t>
      </w:r>
    </w:p>
    <w:p w:rsidR="006E091D" w:rsidRDefault="001A71C2">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被许可人未在承诺期限内按照承诺聘用专</w:t>
      </w:r>
      <w:r>
        <w:rPr>
          <w:rFonts w:ascii="仿宋_GB2312" w:eastAsia="仿宋_GB2312" w:hAnsi="仿宋_GB2312" w:cs="仿宋_GB2312" w:hint="eastAsia"/>
          <w:sz w:val="32"/>
          <w:szCs w:val="32"/>
        </w:rPr>
        <w:t>职安全管理人员、驾驶人员、装卸管理人员和押运人员的，原许可机关应当撤销许可决定，并收回已核发的许可证明文件。</w:t>
      </w:r>
    </w:p>
    <w:p w:rsidR="006E091D" w:rsidRDefault="001A71C2">
      <w:pPr>
        <w:spacing w:line="580" w:lineRule="exact"/>
        <w:ind w:firstLine="640"/>
        <w:rPr>
          <w:rFonts w:ascii="仿宋_GB2312" w:eastAsia="仿宋_GB2312" w:hAnsi="仿宋_GB2312" w:cs="仿宋_GB2312"/>
          <w:sz w:val="32"/>
          <w:szCs w:val="32"/>
        </w:rPr>
      </w:pPr>
      <w:r>
        <w:rPr>
          <w:rFonts w:ascii="Times New Roman" w:eastAsia="黑体" w:hAnsi="Times New Roman" w:cs="Times New Roman"/>
          <w:sz w:val="32"/>
          <w:szCs w:val="32"/>
        </w:rPr>
        <w:t>第十六条</w:t>
      </w:r>
      <w:r>
        <w:rPr>
          <w:rFonts w:ascii="Times New Roman" w:eastAsia="仿宋_GB2312" w:hAnsi="Times New Roman" w:cs="Times New Roman"/>
          <w:sz w:val="32"/>
          <w:szCs w:val="32"/>
        </w:rPr>
        <w:t xml:space="preserve">　交通运输主管部门不得许可一次性、临时性的道路危险货物运输。</w:t>
      </w:r>
    </w:p>
    <w:p w:rsidR="006E091D" w:rsidRDefault="001A71C2">
      <w:pPr>
        <w:spacing w:line="580" w:lineRule="exact"/>
        <w:ind w:firstLine="640"/>
        <w:rPr>
          <w:rFonts w:ascii="仿宋_GB2312" w:eastAsia="仿宋_GB2312" w:hAnsi="仿宋_GB2312" w:cs="仿宋_GB2312"/>
          <w:sz w:val="32"/>
          <w:szCs w:val="32"/>
        </w:rPr>
      </w:pPr>
      <w:r>
        <w:rPr>
          <w:rFonts w:ascii="Times New Roman" w:eastAsia="黑体" w:hAnsi="Times New Roman" w:cs="Times New Roman"/>
          <w:sz w:val="32"/>
          <w:szCs w:val="32"/>
        </w:rPr>
        <w:t>第十七条</w:t>
      </w:r>
      <w:r>
        <w:rPr>
          <w:rFonts w:ascii="Times New Roman" w:eastAsia="仿宋_GB2312" w:hAnsi="Times New Roman" w:cs="Times New Roman"/>
          <w:sz w:val="32"/>
          <w:szCs w:val="32"/>
        </w:rPr>
        <w:t xml:space="preserve">　道路危险货物运输企业设立子公司从事道路危险货物运输的，应当向子公司注册地设区的市级交通运输主管部门申请运输许可。设立分公司的，应当向分公司注册地设区的市级交通运输主管部门备案。</w:t>
      </w:r>
    </w:p>
    <w:p w:rsidR="006E091D" w:rsidRDefault="001A71C2">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道路危险货物运输企业或者单位需要变更许可事项的，应当向原许可机关提出申请，按照本章有关许可的规定办理。</w:t>
      </w:r>
    </w:p>
    <w:p w:rsidR="006E091D" w:rsidRDefault="001A71C2">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道路危险货物运输企业或者单位变更法定代表人、名称、地址等工商登记事项的，应当在</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日内向原许可机关备案。</w:t>
      </w:r>
    </w:p>
    <w:p w:rsidR="006E091D" w:rsidRDefault="001A71C2">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道路危险货物运输企业或者单位终止危险货物运输业务的，应当在终止之日的</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日前告知原许可机关，并在停业后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日内将《道路运输经营许可证》或者《道路危险货物运输许可证》以及《道路运输证》交回原许可机关。</w:t>
      </w:r>
    </w:p>
    <w:p w:rsidR="006E091D" w:rsidRDefault="001A71C2">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 </w:t>
      </w:r>
    </w:p>
    <w:p w:rsidR="006E091D" w:rsidRDefault="001A71C2">
      <w:pPr>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第三章　专用车辆、设备管理</w:t>
      </w:r>
    </w:p>
    <w:p w:rsidR="006E091D" w:rsidRDefault="001A71C2">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lastRenderedPageBreak/>
        <w:t> </w:t>
      </w:r>
    </w:p>
    <w:p w:rsidR="006E091D" w:rsidRDefault="001A71C2">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道路危险货物运输企业或者单位应当按照《道路运输车辆技术管理规定》中有关车辆管理的规定，维护、检测、使用和管理专用车辆，确保专用车辆技术状况良好。</w:t>
      </w:r>
    </w:p>
    <w:p w:rsidR="006E091D" w:rsidRDefault="001A71C2">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第二十一条</w:t>
      </w:r>
      <w:r>
        <w:rPr>
          <w:rFonts w:ascii="Times New Roman" w:eastAsia="仿宋_GB2312" w:hAnsi="Times New Roman" w:cs="Times New Roman"/>
          <w:sz w:val="32"/>
          <w:szCs w:val="32"/>
        </w:rPr>
        <w:t xml:space="preserve">　设区的</w:t>
      </w:r>
      <w:r>
        <w:rPr>
          <w:rFonts w:ascii="仿宋_GB2312" w:eastAsia="仿宋_GB2312" w:hAnsi="仿宋_GB2312" w:cs="仿宋_GB2312"/>
          <w:sz w:val="32"/>
          <w:szCs w:val="32"/>
        </w:rPr>
        <w:t>市级交通运输主管部门应当</w:t>
      </w:r>
      <w:r>
        <w:rPr>
          <w:rFonts w:ascii="Times New Roman" w:eastAsia="仿宋_GB2312" w:hAnsi="Times New Roman" w:cs="Times New Roman"/>
          <w:sz w:val="32"/>
          <w:szCs w:val="32"/>
        </w:rPr>
        <w:t>定期对专用车辆进行审验，每年审验一次。审验按照《道路运输车辆技术管理规定》进行，并增加以下审验项目：</w:t>
      </w:r>
    </w:p>
    <w:p w:rsidR="006E091D" w:rsidRDefault="001A71C2">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（一）专用车辆投保危险货物承运人责任险情</w:t>
      </w:r>
      <w:proofErr w:type="gramStart"/>
      <w:r>
        <w:rPr>
          <w:rFonts w:ascii="Times New Roman" w:eastAsia="仿宋_GB2312" w:hAnsi="Times New Roman" w:cs="Times New Roman"/>
          <w:sz w:val="32"/>
          <w:szCs w:val="32"/>
        </w:rPr>
        <w:t>况</w:t>
      </w:r>
      <w:proofErr w:type="gramEnd"/>
      <w:r>
        <w:rPr>
          <w:rFonts w:ascii="Times New Roman" w:eastAsia="仿宋_GB2312" w:hAnsi="Times New Roman" w:cs="Times New Roman"/>
          <w:sz w:val="32"/>
          <w:szCs w:val="32"/>
        </w:rPr>
        <w:t>；</w:t>
      </w:r>
    </w:p>
    <w:p w:rsidR="006E091D" w:rsidRDefault="001A71C2">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（二）必需的应急处理器材、安全防护设施设备和专用车辆标志的配备情况；</w:t>
      </w:r>
    </w:p>
    <w:p w:rsidR="006E091D" w:rsidRDefault="001A71C2">
      <w:pPr>
        <w:spacing w:line="580" w:lineRule="exact"/>
        <w:ind w:firstLine="640"/>
        <w:rPr>
          <w:rFonts w:ascii="仿宋_GB2312" w:eastAsia="仿宋_GB2312" w:hAnsi="仿宋_GB2312" w:cs="仿宋_GB2312"/>
          <w:sz w:val="32"/>
          <w:szCs w:val="32"/>
        </w:rPr>
      </w:pPr>
      <w:r>
        <w:rPr>
          <w:rFonts w:ascii="Times New Roman" w:eastAsia="仿宋_GB2312" w:hAnsi="Times New Roman" w:cs="Times New Roman"/>
          <w:sz w:val="32"/>
          <w:szCs w:val="32"/>
        </w:rPr>
        <w:t>（三）具有行驶记录功能的卫星定位装置的配备情况。</w:t>
      </w:r>
    </w:p>
    <w:p w:rsidR="006E091D" w:rsidRDefault="001A71C2">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禁止使用报废的、擅自改装的、检测不合格的、车辆技术等级达不到一级的和其他不符合国家规定的车辆从事道路危险货物运输。</w:t>
      </w:r>
    </w:p>
    <w:p w:rsidR="006E091D" w:rsidRDefault="001A71C2">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除铰接列车、具有特殊装置的大型物件运输专用车辆外，严禁使用货车列车从事危险</w:t>
      </w:r>
      <w:r>
        <w:rPr>
          <w:rFonts w:ascii="仿宋_GB2312" w:eastAsia="仿宋_GB2312" w:hAnsi="仿宋_GB2312" w:cs="仿宋_GB2312" w:hint="eastAsia"/>
          <w:sz w:val="32"/>
          <w:szCs w:val="32"/>
        </w:rPr>
        <w:t>货物运输；倾卸式车辆只能运输散装硫磺、</w:t>
      </w:r>
      <w:proofErr w:type="gramStart"/>
      <w:r>
        <w:rPr>
          <w:rFonts w:ascii="仿宋_GB2312" w:eastAsia="仿宋_GB2312" w:hAnsi="仿宋_GB2312" w:cs="仿宋_GB2312" w:hint="eastAsia"/>
          <w:sz w:val="32"/>
          <w:szCs w:val="32"/>
        </w:rPr>
        <w:t>萘</w:t>
      </w:r>
      <w:proofErr w:type="gramEnd"/>
      <w:r>
        <w:rPr>
          <w:rFonts w:ascii="仿宋_GB2312" w:eastAsia="仿宋_GB2312" w:hAnsi="仿宋_GB2312" w:cs="仿宋_GB2312" w:hint="eastAsia"/>
          <w:sz w:val="32"/>
          <w:szCs w:val="32"/>
        </w:rPr>
        <w:t>饼、粗</w:t>
      </w:r>
      <w:proofErr w:type="gramStart"/>
      <w:r>
        <w:rPr>
          <w:rFonts w:ascii="仿宋_GB2312" w:eastAsia="仿宋_GB2312" w:hAnsi="仿宋_GB2312" w:cs="仿宋_GB2312" w:hint="eastAsia"/>
          <w:sz w:val="32"/>
          <w:szCs w:val="32"/>
        </w:rPr>
        <w:t>蒽</w:t>
      </w:r>
      <w:proofErr w:type="gramEnd"/>
      <w:r>
        <w:rPr>
          <w:rFonts w:ascii="仿宋_GB2312" w:eastAsia="仿宋_GB2312" w:hAnsi="仿宋_GB2312" w:cs="仿宋_GB2312" w:hint="eastAsia"/>
          <w:sz w:val="32"/>
          <w:szCs w:val="32"/>
        </w:rPr>
        <w:t>、煤焦沥青等危险货物。</w:t>
      </w:r>
    </w:p>
    <w:p w:rsidR="006E091D" w:rsidRDefault="001A71C2">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禁止使用移动罐体（罐式集装箱除外）从事危险货物运输。</w:t>
      </w:r>
    </w:p>
    <w:p w:rsidR="006E091D" w:rsidRDefault="001A71C2">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第二十三条</w:t>
      </w:r>
      <w:r>
        <w:rPr>
          <w:rFonts w:ascii="Times New Roman" w:eastAsia="仿宋_GB2312" w:hAnsi="Times New Roman" w:cs="Times New Roman"/>
          <w:sz w:val="32"/>
          <w:szCs w:val="32"/>
        </w:rPr>
        <w:t xml:space="preserve">　罐式专用车辆的常压罐体应当符合国家标准《道路运输液体危险货物罐式车辆第</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部分：金属常压罐体技术要求》（</w:t>
      </w:r>
      <w:r>
        <w:rPr>
          <w:rFonts w:ascii="Times New Roman" w:eastAsia="仿宋_GB2312" w:hAnsi="Times New Roman" w:cs="Times New Roman"/>
          <w:sz w:val="32"/>
          <w:szCs w:val="32"/>
        </w:rPr>
        <w:t>GB 18564.1</w:t>
      </w:r>
      <w:r>
        <w:rPr>
          <w:rFonts w:ascii="Times New Roman" w:eastAsia="仿宋_GB2312" w:hAnsi="Times New Roman" w:cs="Times New Roman"/>
          <w:sz w:val="32"/>
          <w:szCs w:val="32"/>
        </w:rPr>
        <w:t>）、《道路运输液体危险货物罐式车辆第</w:t>
      </w:r>
      <w:r>
        <w:rPr>
          <w:rFonts w:ascii="Times New Roman" w:eastAsia="仿宋_GB2312" w:hAnsi="Times New Roman" w:cs="Times New Roman"/>
          <w:sz w:val="32"/>
          <w:szCs w:val="32"/>
        </w:rPr>
        <w:t>2</w:t>
      </w:r>
      <w:r>
        <w:rPr>
          <w:rFonts w:ascii="Times New Roman" w:eastAsia="仿宋_GB2312" w:hAnsi="Times New Roman" w:cs="Times New Roman"/>
          <w:sz w:val="32"/>
          <w:szCs w:val="32"/>
        </w:rPr>
        <w:t>部分：非金属常压罐体技术要求》（</w:t>
      </w:r>
      <w:r>
        <w:rPr>
          <w:rFonts w:ascii="Times New Roman" w:eastAsia="仿宋_GB2312" w:hAnsi="Times New Roman" w:cs="Times New Roman"/>
          <w:sz w:val="32"/>
          <w:szCs w:val="32"/>
        </w:rPr>
        <w:t>GB 18564.2</w:t>
      </w:r>
      <w:r>
        <w:rPr>
          <w:rFonts w:ascii="Times New Roman" w:eastAsia="仿宋_GB2312" w:hAnsi="Times New Roman" w:cs="Times New Roman"/>
          <w:sz w:val="32"/>
          <w:szCs w:val="32"/>
        </w:rPr>
        <w:t>）</w:t>
      </w:r>
      <w:r>
        <w:rPr>
          <w:rFonts w:ascii="Times New Roman" w:eastAsia="仿宋_GB2312" w:hAnsi="Times New Roman" w:cs="Times New Roman"/>
          <w:sz w:val="32"/>
          <w:szCs w:val="32"/>
        </w:rPr>
        <w:lastRenderedPageBreak/>
        <w:t>等有关技术要求。</w:t>
      </w:r>
    </w:p>
    <w:p w:rsidR="006E091D" w:rsidRDefault="001A71C2">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使用压力容器运输危险货物的，应当符合国家特种设备安全监督管理部门制订并公布的《移动式压力容器安全技术监察规程》（</w:t>
      </w:r>
      <w:r>
        <w:rPr>
          <w:rFonts w:ascii="Times New Roman" w:eastAsia="仿宋_GB2312" w:hAnsi="Times New Roman" w:cs="Times New Roman"/>
          <w:sz w:val="32"/>
          <w:szCs w:val="32"/>
        </w:rPr>
        <w:t xml:space="preserve">TSG </w:t>
      </w:r>
      <w:r>
        <w:rPr>
          <w:rFonts w:ascii="Times New Roman" w:eastAsia="仿宋_GB2312" w:hAnsi="Times New Roman" w:cs="Times New Roman"/>
          <w:sz w:val="32"/>
          <w:szCs w:val="32"/>
        </w:rPr>
        <w:t>R0005</w:t>
      </w:r>
      <w:r>
        <w:rPr>
          <w:rFonts w:ascii="Times New Roman" w:eastAsia="仿宋_GB2312" w:hAnsi="Times New Roman" w:cs="Times New Roman"/>
          <w:sz w:val="32"/>
          <w:szCs w:val="32"/>
        </w:rPr>
        <w:t>）等有关技术要求。</w:t>
      </w:r>
    </w:p>
    <w:p w:rsidR="006E091D" w:rsidRDefault="001A71C2">
      <w:pPr>
        <w:spacing w:line="580" w:lineRule="exact"/>
        <w:ind w:firstLine="640"/>
        <w:rPr>
          <w:rFonts w:ascii="仿宋_GB2312" w:eastAsia="仿宋_GB2312" w:hAnsi="仿宋_GB2312" w:cs="仿宋_GB2312"/>
          <w:sz w:val="32"/>
          <w:szCs w:val="32"/>
        </w:rPr>
      </w:pPr>
      <w:r>
        <w:rPr>
          <w:rFonts w:ascii="Times New Roman" w:eastAsia="仿宋_GB2312" w:hAnsi="Times New Roman" w:cs="Times New Roman"/>
          <w:sz w:val="32"/>
          <w:szCs w:val="32"/>
        </w:rPr>
        <w:t>压力容器和罐式专用车辆应当在压力容器或者罐体检验合格的有效期内承运危险货物。</w:t>
      </w:r>
    </w:p>
    <w:p w:rsidR="006E091D" w:rsidRDefault="001A71C2">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道路危险货物运输企业或者单位对重复使用的危险货物包装物、容器，在重复使用前应当进行检查；发现存在安全隐患的，应当维修或者更换。</w:t>
      </w:r>
    </w:p>
    <w:p w:rsidR="006E091D" w:rsidRDefault="001A71C2">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道路危险货物运输企业或者单位应当对检查情况</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记录，记录的保存期限不得少于</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年。</w:t>
      </w:r>
    </w:p>
    <w:p w:rsidR="006E091D" w:rsidRDefault="001A71C2">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道路危险货物运输企业或者单位应当到具有污染物处理能力的机构对常压罐体进行清洗（置换）作业，将废气、污水等污染物集中收集，消除污染，不得随意排放，污染环境。</w:t>
      </w:r>
    </w:p>
    <w:p w:rsidR="006E091D" w:rsidRDefault="001A71C2">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 </w:t>
      </w:r>
    </w:p>
    <w:p w:rsidR="006E091D" w:rsidRDefault="001A71C2">
      <w:pPr>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第四章　道</w:t>
      </w:r>
      <w:r>
        <w:rPr>
          <w:rFonts w:ascii="方正小标宋简体" w:eastAsia="方正小标宋简体" w:hAnsi="方正小标宋简体" w:cs="方正小标宋简体" w:hint="eastAsia"/>
          <w:sz w:val="32"/>
          <w:szCs w:val="32"/>
        </w:rPr>
        <w:t>路危险货物运输</w:t>
      </w:r>
    </w:p>
    <w:p w:rsidR="006E091D" w:rsidRDefault="001A71C2">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 </w:t>
      </w:r>
    </w:p>
    <w:p w:rsidR="006E091D" w:rsidRDefault="001A71C2">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第二十六条</w:t>
      </w:r>
      <w:r>
        <w:rPr>
          <w:rFonts w:ascii="Times New Roman" w:eastAsia="仿宋_GB2312" w:hAnsi="Times New Roman" w:cs="Times New Roman"/>
          <w:sz w:val="32"/>
          <w:szCs w:val="32"/>
        </w:rPr>
        <w:t xml:space="preserve">　道路危险货物运输企业或者单位应当严格按照交通运输主管部门决定的许可事项从事道路危险货物运输活动，不得转让、出租道路危险货物运输许可证件。</w:t>
      </w:r>
    </w:p>
    <w:p w:rsidR="006E091D" w:rsidRDefault="001A71C2">
      <w:pPr>
        <w:spacing w:line="580" w:lineRule="exact"/>
        <w:ind w:firstLine="640"/>
        <w:rPr>
          <w:rFonts w:ascii="仿宋_GB2312" w:eastAsia="仿宋_GB2312" w:hAnsi="仿宋_GB2312" w:cs="仿宋_GB2312"/>
          <w:sz w:val="32"/>
          <w:szCs w:val="32"/>
        </w:rPr>
      </w:pPr>
      <w:r>
        <w:rPr>
          <w:rFonts w:ascii="Times New Roman" w:eastAsia="仿宋_GB2312" w:hAnsi="Times New Roman" w:cs="Times New Roman"/>
          <w:sz w:val="32"/>
          <w:szCs w:val="32"/>
        </w:rPr>
        <w:t>严禁非经营性道路危险货物运输单位从事道路危险货物运输经营活动。</w:t>
      </w:r>
    </w:p>
    <w:p w:rsidR="006E091D" w:rsidRDefault="001A71C2">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第二十七条</w:t>
      </w:r>
      <w:r>
        <w:rPr>
          <w:rFonts w:ascii="仿宋_GB2312" w:eastAsia="仿宋_GB2312" w:hAnsi="仿宋_GB2312" w:cs="仿宋_GB2312" w:hint="eastAsia"/>
          <w:sz w:val="32"/>
          <w:szCs w:val="32"/>
        </w:rPr>
        <w:t xml:space="preserve">　危险货物托运人应当委托具有道路危险货物运输资质的企业承运。</w:t>
      </w:r>
    </w:p>
    <w:p w:rsidR="006E091D" w:rsidRDefault="001A71C2">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危险货物托运人应当对托运的危险货物种类、数量和承运人等相关信息予以记录，记录的保存期限不得少于</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年。</w:t>
      </w:r>
    </w:p>
    <w:p w:rsidR="006E091D" w:rsidRDefault="001A71C2">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危险货物托运人应当严格按照国家有关规定妥善包装并在外包装设置标志，并向承运人说明危险货物的品名、数量、危害、应急措施等情况。需要添加抑制剂或者稳定剂的，托运人应当按照规定添加，并告知承运人相关注意事项。</w:t>
      </w:r>
    </w:p>
    <w:p w:rsidR="006E091D" w:rsidRDefault="001A71C2">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危险货物托运人托运危险化学品的，还应当提交与托运的危险化学品完全一致的安全技术说明书和安全标签。</w:t>
      </w:r>
    </w:p>
    <w:p w:rsidR="006E091D" w:rsidRDefault="001A71C2">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不得使用罐式专用车辆或者运输有毒、感染性、腐蚀性危险货物的专用车辆运输普通货物。</w:t>
      </w:r>
    </w:p>
    <w:p w:rsidR="006E091D" w:rsidRDefault="001A71C2">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其他专用车辆可以从事食品、生活用品、药品、医疗器具以外的普通货物运输，但应当由运输企业对专用车辆进行消除危害处理，确保不对普通货物造成污染、损害。</w:t>
      </w:r>
    </w:p>
    <w:p w:rsidR="006E091D" w:rsidRDefault="001A71C2">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不得将危险货物与普通货物混装运输。</w:t>
      </w:r>
    </w:p>
    <w:p w:rsidR="006E091D" w:rsidRDefault="001A71C2">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专用车辆应当按照国家标准《道路运输危险货物车辆标志》（</w:t>
      </w:r>
      <w:r>
        <w:rPr>
          <w:rFonts w:ascii="仿宋_GB2312" w:eastAsia="仿宋_GB2312" w:hAnsi="仿宋_GB2312" w:cs="仿宋_GB2312"/>
          <w:sz w:val="32"/>
          <w:szCs w:val="32"/>
        </w:rPr>
        <w:t>GB</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13392</w:t>
      </w:r>
      <w:r>
        <w:rPr>
          <w:rFonts w:ascii="仿宋_GB2312" w:eastAsia="仿宋_GB2312" w:hAnsi="仿宋_GB2312" w:cs="仿宋_GB2312" w:hint="eastAsia"/>
          <w:sz w:val="32"/>
          <w:szCs w:val="32"/>
        </w:rPr>
        <w:t>）的要求悬挂标志。</w:t>
      </w:r>
    </w:p>
    <w:p w:rsidR="006E091D" w:rsidRDefault="001A71C2">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运输剧毒化学品、爆炸品的企业或者单位，应当配备专用停车区域，并设立明显的警示标牌。</w:t>
      </w:r>
    </w:p>
    <w:p w:rsidR="006E091D" w:rsidRDefault="001A71C2">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专用车辆应当配备符合有关国家标准以及与所载运的危险货物相适应的应急处理器材和安全防护设备。</w:t>
      </w:r>
    </w:p>
    <w:p w:rsidR="006E091D" w:rsidRDefault="001A71C2">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第三十三条</w:t>
      </w:r>
      <w:r>
        <w:rPr>
          <w:rFonts w:ascii="仿宋_GB2312" w:eastAsia="仿宋_GB2312" w:hAnsi="仿宋_GB2312" w:cs="仿宋_GB2312" w:hint="eastAsia"/>
          <w:sz w:val="32"/>
          <w:szCs w:val="32"/>
        </w:rPr>
        <w:t xml:space="preserve">　道路危险货物运输</w:t>
      </w:r>
      <w:r>
        <w:rPr>
          <w:rFonts w:ascii="仿宋_GB2312" w:eastAsia="仿宋_GB2312" w:hAnsi="仿宋_GB2312" w:cs="仿宋_GB2312" w:hint="eastAsia"/>
          <w:sz w:val="32"/>
          <w:szCs w:val="32"/>
        </w:rPr>
        <w:t>企业或者单位不得运输法律、行政法规禁止运输的货物。</w:t>
      </w:r>
    </w:p>
    <w:p w:rsidR="006E091D" w:rsidRDefault="001A71C2">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法律、行政法规规定的限运、凭证运输货物，道路危险货物运输企业或者单位应当按照有关规定办理相关运输手续。</w:t>
      </w:r>
    </w:p>
    <w:p w:rsidR="006E091D" w:rsidRDefault="001A71C2">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法律、行政法规规定托运人必须办理有关手续后方可运输的危险货物，道路危险货物运输企业应当查验有关手续齐全有效后方可承运。</w:t>
      </w:r>
    </w:p>
    <w:p w:rsidR="006E091D" w:rsidRDefault="001A71C2">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道路危险货物运输企业或者单位应当采取必要措施，防止危险货物脱落、扬散、丢失以及燃烧、爆炸、泄漏等。</w:t>
      </w:r>
    </w:p>
    <w:p w:rsidR="006E091D" w:rsidRDefault="001A71C2">
      <w:pPr>
        <w:spacing w:line="580" w:lineRule="exact"/>
        <w:ind w:firstLine="640"/>
        <w:rPr>
          <w:rFonts w:ascii="Times New Roman" w:eastAsia="仿宋_GB2312" w:hAnsi="Times New Roman" w:cs="Times New Roman"/>
          <w:sz w:val="32"/>
          <w:szCs w:val="32"/>
        </w:rPr>
      </w:pPr>
      <w:r>
        <w:rPr>
          <w:rFonts w:ascii="Times New Roman" w:eastAsia="黑体" w:hAnsi="Times New Roman" w:cs="Times New Roman"/>
          <w:sz w:val="32"/>
          <w:szCs w:val="32"/>
        </w:rPr>
        <w:t>第</w:t>
      </w:r>
      <w:r>
        <w:rPr>
          <w:rFonts w:ascii="Times New Roman" w:eastAsia="黑体" w:hAnsi="Times New Roman" w:cs="Times New Roman"/>
          <w:sz w:val="32"/>
          <w:szCs w:val="32"/>
        </w:rPr>
        <w:t>三十五</w:t>
      </w:r>
      <w:r>
        <w:rPr>
          <w:rFonts w:ascii="Times New Roman" w:eastAsia="黑体" w:hAnsi="Times New Roman" w:cs="Times New Roman"/>
          <w:sz w:val="32"/>
          <w:szCs w:val="32"/>
        </w:rPr>
        <w:t>条</w:t>
      </w:r>
      <w:r>
        <w:rPr>
          <w:rFonts w:ascii="Times New Roman" w:eastAsia="仿宋_GB2312" w:hAnsi="Times New Roman" w:cs="Times New Roman"/>
          <w:sz w:val="32"/>
          <w:szCs w:val="32"/>
        </w:rPr>
        <w:t xml:space="preserve">　驾驶人员应当随车携带《道路运输证》。驾驶人员或者押运人员应当按照</w:t>
      </w:r>
      <w:r>
        <w:rPr>
          <w:rFonts w:ascii="Times New Roman" w:eastAsia="仿宋_GB2312" w:hAnsi="Times New Roman" w:cs="Times New Roman"/>
          <w:sz w:val="32"/>
          <w:szCs w:val="32"/>
        </w:rPr>
        <w:t>《危险货物道路运输规则》（</w:t>
      </w:r>
      <w:r>
        <w:rPr>
          <w:rFonts w:ascii="Times New Roman" w:eastAsia="仿宋_GB2312" w:hAnsi="Times New Roman" w:cs="Times New Roman"/>
          <w:sz w:val="32"/>
          <w:szCs w:val="32"/>
        </w:rPr>
        <w:t>JT/T</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617</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的要求，随车携带《道路运输危险货物安全卡》。</w:t>
      </w:r>
    </w:p>
    <w:p w:rsidR="006E091D" w:rsidRDefault="001A71C2">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第三十六条</w:t>
      </w:r>
      <w:r>
        <w:rPr>
          <w:rFonts w:ascii="仿宋_GB2312" w:eastAsia="仿宋_GB2312" w:hAnsi="仿宋_GB2312" w:cs="仿宋_GB2312" w:hint="eastAsia"/>
          <w:sz w:val="32"/>
          <w:szCs w:val="32"/>
        </w:rPr>
        <w:t xml:space="preserve">　在道路危险货物运输过程中，除驾驶人员外，还应当在专用车辆上配备押运人员，确保危险货物处于押运人员监管之下。</w:t>
      </w:r>
    </w:p>
    <w:p w:rsidR="006E091D" w:rsidRDefault="001A71C2">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第三十七条</w:t>
      </w:r>
      <w:r>
        <w:rPr>
          <w:rFonts w:ascii="仿宋_GB2312" w:eastAsia="仿宋_GB2312" w:hAnsi="仿宋_GB2312" w:cs="仿宋_GB2312" w:hint="eastAsia"/>
          <w:sz w:val="32"/>
          <w:szCs w:val="32"/>
        </w:rPr>
        <w:t xml:space="preserve">　道路危险货物运输途中，驾驶人员不得随意停车。</w:t>
      </w:r>
    </w:p>
    <w:p w:rsidR="006E091D" w:rsidRDefault="001A71C2">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因住宿或者发生影响正常运输的情况需要较长时间停车的，驾驶人员、押运人员应当设置警戒带，并采取相应的安全防范措施。</w:t>
      </w:r>
    </w:p>
    <w:p w:rsidR="006E091D" w:rsidRDefault="001A71C2">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运输剧毒化学品或者易制</w:t>
      </w:r>
      <w:proofErr w:type="gramStart"/>
      <w:r>
        <w:rPr>
          <w:rFonts w:ascii="仿宋_GB2312" w:eastAsia="仿宋_GB2312" w:hAnsi="仿宋_GB2312" w:cs="仿宋_GB2312" w:hint="eastAsia"/>
          <w:sz w:val="32"/>
          <w:szCs w:val="32"/>
        </w:rPr>
        <w:t>爆</w:t>
      </w:r>
      <w:proofErr w:type="gramEnd"/>
      <w:r>
        <w:rPr>
          <w:rFonts w:ascii="仿宋_GB2312" w:eastAsia="仿宋_GB2312" w:hAnsi="仿宋_GB2312" w:cs="仿宋_GB2312" w:hint="eastAsia"/>
          <w:sz w:val="32"/>
          <w:szCs w:val="32"/>
        </w:rPr>
        <w:t>危险化学品需要较长时间停车的，驾驶人员或者押运人员应当向当地公安机关报告。</w:t>
      </w:r>
    </w:p>
    <w:p w:rsidR="006E091D" w:rsidRDefault="001A71C2">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第三十八条</w:t>
      </w:r>
      <w:r>
        <w:rPr>
          <w:rFonts w:ascii="仿宋_GB2312" w:eastAsia="仿宋_GB2312" w:hAnsi="仿宋_GB2312" w:cs="仿宋_GB2312" w:hint="eastAsia"/>
          <w:sz w:val="32"/>
          <w:szCs w:val="32"/>
        </w:rPr>
        <w:t xml:space="preserve">　危险货物的装卸作业应当遵守安全作业标准、规程和制度，并在装卸管</w:t>
      </w:r>
      <w:r>
        <w:rPr>
          <w:rFonts w:ascii="仿宋_GB2312" w:eastAsia="仿宋_GB2312" w:hAnsi="仿宋_GB2312" w:cs="仿宋_GB2312" w:hint="eastAsia"/>
          <w:sz w:val="32"/>
          <w:szCs w:val="32"/>
        </w:rPr>
        <w:t>理人员的现场指挥或者监控下进行。</w:t>
      </w:r>
    </w:p>
    <w:p w:rsidR="006E091D" w:rsidRDefault="001A71C2">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危险货物运输托运人和承运人应当按照合同约定指派装卸管理人员；</w:t>
      </w:r>
      <w:proofErr w:type="gramStart"/>
      <w:r>
        <w:rPr>
          <w:rFonts w:ascii="仿宋_GB2312" w:eastAsia="仿宋_GB2312" w:hAnsi="仿宋_GB2312" w:cs="仿宋_GB2312" w:hint="eastAsia"/>
          <w:sz w:val="32"/>
          <w:szCs w:val="32"/>
        </w:rPr>
        <w:t>若合同</w:t>
      </w:r>
      <w:proofErr w:type="gramEnd"/>
      <w:r>
        <w:rPr>
          <w:rFonts w:ascii="仿宋_GB2312" w:eastAsia="仿宋_GB2312" w:hAnsi="仿宋_GB2312" w:cs="仿宋_GB2312" w:hint="eastAsia"/>
          <w:sz w:val="32"/>
          <w:szCs w:val="32"/>
        </w:rPr>
        <w:t>未</w:t>
      </w:r>
      <w:proofErr w:type="gramStart"/>
      <w:r>
        <w:rPr>
          <w:rFonts w:ascii="仿宋_GB2312" w:eastAsia="仿宋_GB2312" w:hAnsi="仿宋_GB2312" w:cs="仿宋_GB2312" w:hint="eastAsia"/>
          <w:sz w:val="32"/>
          <w:szCs w:val="32"/>
        </w:rPr>
        <w:t>予约</w:t>
      </w:r>
      <w:proofErr w:type="gramEnd"/>
      <w:r>
        <w:rPr>
          <w:rFonts w:ascii="仿宋_GB2312" w:eastAsia="仿宋_GB2312" w:hAnsi="仿宋_GB2312" w:cs="仿宋_GB2312" w:hint="eastAsia"/>
          <w:sz w:val="32"/>
          <w:szCs w:val="32"/>
        </w:rPr>
        <w:t>定，则由负责装卸作业的一方指派装卸管理人员。</w:t>
      </w:r>
    </w:p>
    <w:p w:rsidR="006E091D" w:rsidRDefault="001A71C2">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第三十九条</w:t>
      </w:r>
      <w:r>
        <w:rPr>
          <w:rFonts w:ascii="仿宋_GB2312" w:eastAsia="仿宋_GB2312" w:hAnsi="仿宋_GB2312" w:cs="仿宋_GB2312" w:hint="eastAsia"/>
          <w:sz w:val="32"/>
          <w:szCs w:val="32"/>
        </w:rPr>
        <w:t xml:space="preserve">　驾驶人员、装卸管理人员和押运人员上岗时应当随身携带从业资格证。</w:t>
      </w:r>
    </w:p>
    <w:p w:rsidR="006E091D" w:rsidRDefault="001A71C2">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第四十条</w:t>
      </w:r>
      <w:r>
        <w:rPr>
          <w:rFonts w:ascii="仿宋_GB2312" w:eastAsia="仿宋_GB2312" w:hAnsi="仿宋_GB2312" w:cs="仿宋_GB2312" w:hint="eastAsia"/>
          <w:sz w:val="32"/>
          <w:szCs w:val="32"/>
        </w:rPr>
        <w:t xml:space="preserve">　严禁专用车辆违反国家有关规定超载、超限运输。</w:t>
      </w:r>
    </w:p>
    <w:p w:rsidR="006E091D" w:rsidRDefault="001A71C2">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道路危险货物运输企业或者单位使用罐式专用车辆运输货物时，罐体载货后的总质量应当和专用车辆核定</w:t>
      </w:r>
      <w:proofErr w:type="gramStart"/>
      <w:r>
        <w:rPr>
          <w:rFonts w:ascii="仿宋_GB2312" w:eastAsia="仿宋_GB2312" w:hAnsi="仿宋_GB2312" w:cs="仿宋_GB2312" w:hint="eastAsia"/>
          <w:sz w:val="32"/>
          <w:szCs w:val="32"/>
        </w:rPr>
        <w:t>载质量</w:t>
      </w:r>
      <w:proofErr w:type="gramEnd"/>
      <w:r>
        <w:rPr>
          <w:rFonts w:ascii="仿宋_GB2312" w:eastAsia="仿宋_GB2312" w:hAnsi="仿宋_GB2312" w:cs="仿宋_GB2312" w:hint="eastAsia"/>
          <w:sz w:val="32"/>
          <w:szCs w:val="32"/>
        </w:rPr>
        <w:t>相匹配；使用牵引车运输货物时，挂车载货后的总质量应当与牵引车的准牵引总质量相匹配。</w:t>
      </w:r>
    </w:p>
    <w:p w:rsidR="006E091D" w:rsidRDefault="001A71C2">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第四十一条</w:t>
      </w:r>
      <w:r>
        <w:rPr>
          <w:rFonts w:ascii="仿宋_GB2312" w:eastAsia="仿宋_GB2312" w:hAnsi="仿宋_GB2312" w:cs="仿宋_GB2312" w:hint="eastAsia"/>
          <w:sz w:val="32"/>
          <w:szCs w:val="32"/>
        </w:rPr>
        <w:t xml:space="preserve">　道路危险货物运输企业或者单位应当要</w:t>
      </w:r>
      <w:r>
        <w:rPr>
          <w:rFonts w:ascii="仿宋_GB2312" w:eastAsia="仿宋_GB2312" w:hAnsi="仿宋_GB2312" w:cs="仿宋_GB2312" w:hint="eastAsia"/>
          <w:sz w:val="32"/>
          <w:szCs w:val="32"/>
        </w:rPr>
        <w:t>求驾驶人员和押运人员在运输危险货物时，严格遵守有关部门关于危险货物运输线路、时间、速度方面的有关规定，并遵守有关部门关于剧毒、爆炸危险品道路运输车辆在重大节假日通行高速公路的相关规定。</w:t>
      </w:r>
    </w:p>
    <w:p w:rsidR="006E091D" w:rsidRDefault="001A71C2">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第四十二条</w:t>
      </w:r>
      <w:r>
        <w:rPr>
          <w:rFonts w:ascii="仿宋_GB2312" w:eastAsia="仿宋_GB2312" w:hAnsi="仿宋_GB2312" w:cs="仿宋_GB2312" w:hint="eastAsia"/>
          <w:sz w:val="32"/>
          <w:szCs w:val="32"/>
        </w:rPr>
        <w:t xml:space="preserve">　道路危险货物运输企业或者单位应当通过卫星定位监控平台或者监控终端及时纠正和处理超速行驶、疲劳驾驶、不按规定线路行驶等违法违规驾驶行为。</w:t>
      </w:r>
    </w:p>
    <w:p w:rsidR="006E091D" w:rsidRDefault="001A71C2">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监控数据应当至少保存</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个月，违法驾驶信息及处理情况应当至少保存</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年。</w:t>
      </w:r>
    </w:p>
    <w:p w:rsidR="006E091D" w:rsidRDefault="001A71C2">
      <w:pPr>
        <w:spacing w:line="580" w:lineRule="exact"/>
        <w:ind w:firstLine="640"/>
        <w:rPr>
          <w:rFonts w:ascii="仿宋_GB2312" w:eastAsia="仿宋_GB2312" w:hAnsi="仿宋_GB2312" w:cs="仿宋_GB2312"/>
          <w:sz w:val="32"/>
          <w:szCs w:val="32"/>
        </w:rPr>
      </w:pPr>
      <w:r>
        <w:rPr>
          <w:rFonts w:ascii="Times New Roman" w:eastAsia="黑体" w:hAnsi="Times New Roman" w:cs="Times New Roman"/>
          <w:sz w:val="32"/>
          <w:szCs w:val="32"/>
        </w:rPr>
        <w:lastRenderedPageBreak/>
        <w:t>第</w:t>
      </w:r>
      <w:r>
        <w:rPr>
          <w:rFonts w:ascii="Times New Roman" w:eastAsia="黑体" w:hAnsi="Times New Roman" w:cs="Times New Roman"/>
          <w:sz w:val="32"/>
          <w:szCs w:val="32"/>
        </w:rPr>
        <w:t>四十三</w:t>
      </w:r>
      <w:r>
        <w:rPr>
          <w:rFonts w:ascii="Times New Roman" w:eastAsia="黑体" w:hAnsi="Times New Roman" w:cs="Times New Roman"/>
          <w:sz w:val="32"/>
          <w:szCs w:val="32"/>
        </w:rPr>
        <w:t>条</w:t>
      </w:r>
      <w:r>
        <w:rPr>
          <w:rFonts w:ascii="Times New Roman" w:eastAsia="仿宋_GB2312" w:hAnsi="Times New Roman" w:cs="Times New Roman"/>
          <w:sz w:val="32"/>
          <w:szCs w:val="32"/>
        </w:rPr>
        <w:t xml:space="preserve">　道路危险货物运输从业人员必须熟悉有关安全生产的法规、技术标准和安全生产规章制度、安全操作规程，了解所装运危险货物的性质、危害特性、包装物或者容器的使用要求和发生意外事故时的处置措施，并严格执行</w:t>
      </w:r>
      <w:r>
        <w:rPr>
          <w:rFonts w:ascii="Times New Roman" w:eastAsia="仿宋_GB2312" w:hAnsi="Times New Roman" w:cs="Times New Roman"/>
          <w:sz w:val="32"/>
          <w:szCs w:val="32"/>
        </w:rPr>
        <w:t>《危险货物道路运输规则》（</w:t>
      </w:r>
      <w:r>
        <w:rPr>
          <w:rFonts w:ascii="Times New Roman" w:eastAsia="仿宋_GB2312" w:hAnsi="Times New Roman" w:cs="Times New Roman"/>
          <w:sz w:val="32"/>
          <w:szCs w:val="32"/>
        </w:rPr>
        <w:t>JT/T</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617</w:t>
      </w:r>
      <w:r>
        <w:rPr>
          <w:rFonts w:ascii="Times New Roman" w:eastAsia="仿宋_GB2312" w:hAnsi="Times New Roman" w:cs="Times New Roman"/>
          <w:sz w:val="32"/>
          <w:szCs w:val="32"/>
        </w:rPr>
        <w:t>）</w:t>
      </w:r>
      <w:r>
        <w:rPr>
          <w:rFonts w:ascii="Times New Roman" w:eastAsia="仿宋_GB2312" w:hAnsi="Times New Roman" w:cs="Times New Roman"/>
          <w:sz w:val="32"/>
          <w:szCs w:val="32"/>
        </w:rPr>
        <w:t>等标准，不得违章作业。</w:t>
      </w:r>
    </w:p>
    <w:p w:rsidR="006E091D" w:rsidRDefault="001A71C2">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第四十四条</w:t>
      </w:r>
      <w:r>
        <w:rPr>
          <w:rFonts w:ascii="仿宋_GB2312" w:eastAsia="仿宋_GB2312" w:hAnsi="仿宋_GB2312" w:cs="仿宋_GB2312" w:hint="eastAsia"/>
          <w:sz w:val="32"/>
          <w:szCs w:val="32"/>
        </w:rPr>
        <w:t xml:space="preserve">　道路危险货物运输企业或者单位应当通过岗前培训、例会、定期学习等方式，对从业人员进行经常性安全生产、职业道德、业务知识和操作规程的教育培训。</w:t>
      </w:r>
    </w:p>
    <w:p w:rsidR="006E091D" w:rsidRDefault="001A71C2">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第四十五条</w:t>
      </w:r>
      <w:r>
        <w:rPr>
          <w:rFonts w:ascii="仿宋_GB2312" w:eastAsia="仿宋_GB2312" w:hAnsi="仿宋_GB2312" w:cs="仿宋_GB2312" w:hint="eastAsia"/>
          <w:sz w:val="32"/>
          <w:szCs w:val="32"/>
        </w:rPr>
        <w:t xml:space="preserve">　道路危险货物运输企业或者单位应当加强安全生产管理，制定突发事件应急预案，配备应急救援人</w:t>
      </w:r>
      <w:r>
        <w:rPr>
          <w:rFonts w:ascii="仿宋_GB2312" w:eastAsia="仿宋_GB2312" w:hAnsi="仿宋_GB2312" w:cs="仿宋_GB2312" w:hint="eastAsia"/>
          <w:sz w:val="32"/>
          <w:szCs w:val="32"/>
        </w:rPr>
        <w:t>员和必要的应急救援器材、设备，并定期组织应急救援演练，严格落实各项安全制度。</w:t>
      </w:r>
    </w:p>
    <w:p w:rsidR="006E091D" w:rsidRDefault="001A71C2">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第四十六条</w:t>
      </w:r>
      <w:r>
        <w:rPr>
          <w:rFonts w:ascii="仿宋_GB2312" w:eastAsia="仿宋_GB2312" w:hAnsi="仿宋_GB2312" w:cs="仿宋_GB2312" w:hint="eastAsia"/>
          <w:sz w:val="32"/>
          <w:szCs w:val="32"/>
        </w:rPr>
        <w:t xml:space="preserve">　道路危险货物运输企业或者单位应当委托具备资质条件的机构，对本企业或单位的安全管理情况每</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年至少进行一次安全评估，出具安全评估报告。</w:t>
      </w:r>
    </w:p>
    <w:p w:rsidR="006E091D" w:rsidRDefault="001A71C2">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第四十七条</w:t>
      </w:r>
      <w:r>
        <w:rPr>
          <w:rFonts w:ascii="Times New Roman" w:eastAsia="仿宋_GB2312" w:hAnsi="Times New Roman" w:cs="Times New Roman"/>
          <w:sz w:val="32"/>
          <w:szCs w:val="32"/>
        </w:rPr>
        <w:t xml:space="preserve">　在危险货物运输过程中发生燃烧、爆炸、污染、中毒或者被盗、丢失、流散、泄漏等事故，驾驶人员、押运人员应当立即根据应急预案和《道路运输危险货物安全卡》的要求采取应急处置措施，并向事故发生地公安部门、交通运输主管部门和</w:t>
      </w:r>
      <w:proofErr w:type="gramStart"/>
      <w:r>
        <w:rPr>
          <w:rFonts w:ascii="Times New Roman" w:eastAsia="仿宋_GB2312" w:hAnsi="Times New Roman" w:cs="Times New Roman"/>
          <w:sz w:val="32"/>
          <w:szCs w:val="32"/>
        </w:rPr>
        <w:t>本运输</w:t>
      </w:r>
      <w:proofErr w:type="gramEnd"/>
      <w:r>
        <w:rPr>
          <w:rFonts w:ascii="Times New Roman" w:eastAsia="仿宋_GB2312" w:hAnsi="Times New Roman" w:cs="Times New Roman"/>
          <w:sz w:val="32"/>
          <w:szCs w:val="32"/>
        </w:rPr>
        <w:t>企业或者单位报告。运输企业或者单位接到事故报告后，应当按照本单位危险货物应急预案组织救援，并向事故发生地应急管理部门和生态环境、卫生健康主管部门报告。</w:t>
      </w:r>
    </w:p>
    <w:p w:rsidR="006E091D" w:rsidRDefault="001A71C2">
      <w:pPr>
        <w:spacing w:line="58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sz w:val="32"/>
          <w:szCs w:val="32"/>
        </w:rPr>
        <w:lastRenderedPageBreak/>
        <w:t>交通运输主管部门应当公布事故报告电话。</w:t>
      </w:r>
    </w:p>
    <w:p w:rsidR="006E091D" w:rsidRDefault="001A71C2">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第四十八条</w:t>
      </w:r>
      <w:r>
        <w:rPr>
          <w:rFonts w:ascii="仿宋_GB2312" w:eastAsia="仿宋_GB2312" w:hAnsi="仿宋_GB2312" w:cs="仿宋_GB2312" w:hint="eastAsia"/>
          <w:sz w:val="32"/>
          <w:szCs w:val="32"/>
        </w:rPr>
        <w:t xml:space="preserve">　在危险货物装卸过程中，应当根据危险货物的性质，轻装轻卸，堆码整齐，防止混杂、撒漏、破损，不得与普通货物混合堆放。</w:t>
      </w:r>
    </w:p>
    <w:p w:rsidR="006E091D" w:rsidRDefault="001A71C2">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第四十九条</w:t>
      </w:r>
      <w:r>
        <w:rPr>
          <w:rFonts w:ascii="仿宋_GB2312" w:eastAsia="仿宋_GB2312" w:hAnsi="仿宋_GB2312" w:cs="仿宋_GB2312" w:hint="eastAsia"/>
          <w:sz w:val="32"/>
          <w:szCs w:val="32"/>
        </w:rPr>
        <w:t xml:space="preserve">　道路危险货物运输企业或者单位应当为其承运的危险货物投保承运人责任险。</w:t>
      </w:r>
    </w:p>
    <w:p w:rsidR="006E091D" w:rsidRDefault="001A71C2">
      <w:pPr>
        <w:spacing w:line="580" w:lineRule="exact"/>
        <w:ind w:firstLine="640"/>
        <w:rPr>
          <w:rFonts w:ascii="仿宋_GB2312" w:eastAsia="仿宋_GB2312" w:hAnsi="仿宋_GB2312" w:cs="仿宋_GB2312"/>
          <w:sz w:val="32"/>
          <w:szCs w:val="32"/>
        </w:rPr>
      </w:pPr>
      <w:r>
        <w:rPr>
          <w:rFonts w:ascii="Times New Roman" w:eastAsia="黑体" w:hAnsi="Times New Roman" w:cs="Times New Roman"/>
          <w:sz w:val="32"/>
          <w:szCs w:val="32"/>
        </w:rPr>
        <w:t>第五十条</w:t>
      </w:r>
      <w:r>
        <w:rPr>
          <w:rFonts w:ascii="Times New Roman" w:eastAsia="仿宋_GB2312" w:hAnsi="Times New Roman" w:cs="Times New Roman"/>
          <w:sz w:val="32"/>
          <w:szCs w:val="32"/>
        </w:rPr>
        <w:t xml:space="preserve">　道路危险货物运输企业异地经营（运输线路起讫点均不在企业注册地市域内）累计</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个月以上的，应当向经营地设区的市级交通运输主管部门备案并接受其监管。</w:t>
      </w:r>
    </w:p>
    <w:p w:rsidR="006E091D" w:rsidRDefault="001A71C2">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 </w:t>
      </w:r>
    </w:p>
    <w:p w:rsidR="006E091D" w:rsidRDefault="001A71C2">
      <w:pPr>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第五章　监督检查</w:t>
      </w:r>
    </w:p>
    <w:p w:rsidR="006E091D" w:rsidRDefault="001A71C2">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 </w:t>
      </w:r>
    </w:p>
    <w:p w:rsidR="006E091D" w:rsidRDefault="001A71C2">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第五十一条</w:t>
      </w:r>
      <w:r>
        <w:rPr>
          <w:rFonts w:ascii="Times New Roman" w:eastAsia="仿宋_GB2312" w:hAnsi="Times New Roman" w:cs="Times New Roman"/>
          <w:sz w:val="32"/>
          <w:szCs w:val="32"/>
        </w:rPr>
        <w:t xml:space="preserve">　道路危险货物运输监督检查按照《道路货物运输及站场管理规定》执行。</w:t>
      </w:r>
    </w:p>
    <w:p w:rsidR="006E091D" w:rsidRDefault="001A71C2">
      <w:pPr>
        <w:spacing w:line="58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sz w:val="32"/>
          <w:szCs w:val="32"/>
        </w:rPr>
        <w:t>交通运输主管部门工作人员应当定期或者不定期对道路危险货物</w:t>
      </w:r>
      <w:r>
        <w:rPr>
          <w:rFonts w:ascii="Times New Roman" w:eastAsia="仿宋_GB2312" w:hAnsi="Times New Roman" w:cs="Times New Roman"/>
          <w:sz w:val="32"/>
          <w:szCs w:val="32"/>
        </w:rPr>
        <w:t>运输企业或者单位进行现场检查。</w:t>
      </w:r>
    </w:p>
    <w:p w:rsidR="006E091D" w:rsidRDefault="001A71C2">
      <w:pPr>
        <w:spacing w:line="580" w:lineRule="exact"/>
        <w:ind w:firstLine="640"/>
        <w:rPr>
          <w:rFonts w:ascii="仿宋_GB2312" w:eastAsia="仿宋_GB2312" w:hAnsi="仿宋_GB2312" w:cs="仿宋_GB2312"/>
          <w:sz w:val="32"/>
          <w:szCs w:val="32"/>
        </w:rPr>
      </w:pPr>
      <w:r>
        <w:rPr>
          <w:rFonts w:ascii="Times New Roman" w:eastAsia="黑体" w:hAnsi="Times New Roman" w:cs="Times New Roman"/>
          <w:sz w:val="32"/>
          <w:szCs w:val="32"/>
        </w:rPr>
        <w:t>第五十二条</w:t>
      </w:r>
      <w:r>
        <w:rPr>
          <w:rFonts w:ascii="Times New Roman" w:eastAsia="仿宋_GB2312" w:hAnsi="Times New Roman" w:cs="Times New Roman"/>
          <w:sz w:val="32"/>
          <w:szCs w:val="32"/>
        </w:rPr>
        <w:t xml:space="preserve">　交通运输主管部门工作人员对在异地取得从业资格的人员监督检查时，可以向原发证机关申请提供相应的从业资格档案资料，原发证机关应当予以配合。</w:t>
      </w:r>
    </w:p>
    <w:p w:rsidR="006E091D" w:rsidRDefault="001A71C2">
      <w:pPr>
        <w:spacing w:line="580" w:lineRule="exact"/>
        <w:ind w:firstLine="640"/>
        <w:rPr>
          <w:rFonts w:ascii="仿宋_GB2312" w:eastAsia="仿宋_GB2312" w:hAnsi="仿宋_GB2312" w:cs="仿宋_GB2312"/>
          <w:sz w:val="32"/>
          <w:szCs w:val="32"/>
        </w:rPr>
      </w:pPr>
      <w:r>
        <w:rPr>
          <w:rFonts w:ascii="Times New Roman" w:eastAsia="黑体" w:hAnsi="Times New Roman" w:cs="Times New Roman"/>
          <w:sz w:val="32"/>
          <w:szCs w:val="32"/>
        </w:rPr>
        <w:t>第五十三条</w:t>
      </w:r>
      <w:r>
        <w:rPr>
          <w:rFonts w:ascii="Times New Roman" w:eastAsia="仿宋_GB2312" w:hAnsi="Times New Roman" w:cs="Times New Roman"/>
          <w:sz w:val="32"/>
          <w:szCs w:val="32"/>
        </w:rPr>
        <w:t xml:space="preserve">　交通运输主管部门在实施监督检查过程中，经本部门主要负责人批准，可以对没有随车携带《道路运输证》又无法当场提供其他有效证明文件的危险货物运输专用车辆予以扣押。</w:t>
      </w:r>
    </w:p>
    <w:p w:rsidR="006E091D" w:rsidRDefault="001A71C2">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lastRenderedPageBreak/>
        <w:t>第五十四条</w:t>
      </w:r>
      <w:r>
        <w:rPr>
          <w:rFonts w:ascii="Times New Roman" w:eastAsia="仿宋_GB2312" w:hAnsi="Times New Roman" w:cs="Times New Roman"/>
          <w:sz w:val="32"/>
          <w:szCs w:val="32"/>
        </w:rPr>
        <w:t xml:space="preserve">　任何单位和个人对违反本规定的行为，有权向交通运输主管部门举报。</w:t>
      </w:r>
    </w:p>
    <w:p w:rsidR="006E091D" w:rsidRDefault="001A71C2">
      <w:pPr>
        <w:spacing w:line="58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sz w:val="32"/>
          <w:szCs w:val="32"/>
        </w:rPr>
        <w:t>交通运输主管部门应当公布举报电话，并在接到举报后及时依法处理；对不属于本部门职责的，应</w:t>
      </w:r>
      <w:r>
        <w:rPr>
          <w:rFonts w:ascii="Times New Roman" w:eastAsia="仿宋_GB2312" w:hAnsi="Times New Roman" w:cs="Times New Roman"/>
          <w:sz w:val="32"/>
          <w:szCs w:val="32"/>
        </w:rPr>
        <w:t>当及时移送有关部门处理。</w:t>
      </w:r>
    </w:p>
    <w:p w:rsidR="006E091D" w:rsidRDefault="001A71C2">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 </w:t>
      </w:r>
    </w:p>
    <w:p w:rsidR="006E091D" w:rsidRDefault="001A71C2">
      <w:pPr>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第六章　法律责任</w:t>
      </w:r>
    </w:p>
    <w:p w:rsidR="006E091D" w:rsidRDefault="001A71C2">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 </w:t>
      </w:r>
    </w:p>
    <w:p w:rsidR="006E091D" w:rsidRDefault="001A71C2">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第五十五条</w:t>
      </w:r>
      <w:r>
        <w:rPr>
          <w:rFonts w:ascii="Times New Roman" w:eastAsia="仿宋_GB2312" w:hAnsi="Times New Roman" w:cs="Times New Roman"/>
          <w:sz w:val="32"/>
          <w:szCs w:val="32"/>
        </w:rPr>
        <w:t xml:space="preserve">　违反本规定，有下列情形之一的，由交通运输主管部门责令停止运输经营，违法所得超过</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万元的，没收违法所得，处违法所得</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倍以上</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倍以下的罚款；没有违法所得或者违法所得不足</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万元的，处</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万元以上</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万元以下的罚款；构成犯罪的，依法追究刑事责任：</w:t>
      </w:r>
    </w:p>
    <w:p w:rsidR="006E091D" w:rsidRDefault="001A71C2">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（一）未取得道路危险货物运输许可，擅自从事道路危险货物运输的；</w:t>
      </w:r>
    </w:p>
    <w:p w:rsidR="006E091D" w:rsidRDefault="001A71C2">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（二）使用失效、伪造、变造、被注销等无效道路危险货物运输许可证件从事道路危险货物运输的；</w:t>
      </w:r>
    </w:p>
    <w:p w:rsidR="006E091D" w:rsidRDefault="001A71C2">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（三）超越许可事项，从事道路危险货物运输的；</w:t>
      </w:r>
    </w:p>
    <w:p w:rsidR="006E091D" w:rsidRDefault="001A71C2">
      <w:pPr>
        <w:spacing w:line="580" w:lineRule="exact"/>
        <w:ind w:firstLine="640"/>
        <w:rPr>
          <w:rFonts w:ascii="仿宋_GB2312" w:eastAsia="仿宋_GB2312" w:hAnsi="仿宋_GB2312" w:cs="仿宋_GB2312"/>
          <w:sz w:val="32"/>
          <w:szCs w:val="32"/>
        </w:rPr>
      </w:pPr>
      <w:r>
        <w:rPr>
          <w:rFonts w:ascii="Times New Roman" w:eastAsia="仿宋_GB2312" w:hAnsi="Times New Roman" w:cs="Times New Roman"/>
          <w:sz w:val="32"/>
          <w:szCs w:val="32"/>
        </w:rPr>
        <w:t>（四）非经营性道路危险货物运输单位从事道路危险货物运输经营的。</w:t>
      </w:r>
    </w:p>
    <w:p w:rsidR="006E091D" w:rsidRDefault="001A71C2">
      <w:pPr>
        <w:spacing w:line="580" w:lineRule="exact"/>
        <w:ind w:firstLine="640"/>
        <w:rPr>
          <w:rFonts w:ascii="仿宋_GB2312" w:eastAsia="仿宋_GB2312" w:hAnsi="仿宋_GB2312" w:cs="仿宋_GB2312"/>
          <w:sz w:val="32"/>
          <w:szCs w:val="32"/>
        </w:rPr>
      </w:pPr>
      <w:r>
        <w:rPr>
          <w:rFonts w:ascii="Times New Roman" w:eastAsia="黑体" w:hAnsi="Times New Roman" w:cs="Times New Roman"/>
          <w:sz w:val="32"/>
          <w:szCs w:val="32"/>
        </w:rPr>
        <w:t>第五十六条</w:t>
      </w:r>
      <w:r>
        <w:rPr>
          <w:rFonts w:ascii="Times New Roman" w:eastAsia="仿宋_GB2312" w:hAnsi="Times New Roman" w:cs="Times New Roman"/>
          <w:sz w:val="32"/>
          <w:szCs w:val="32"/>
        </w:rPr>
        <w:t xml:space="preserve">　违反本规定，道路危险货物运输企业或者单位非法转让、出租道路危险货物运输许可证件的，由交通运输主管部门责令停止违法行为，收缴有关证件，处</w:t>
      </w:r>
      <w:r>
        <w:rPr>
          <w:rFonts w:ascii="Times New Roman" w:eastAsia="仿宋_GB2312" w:hAnsi="Times New Roman" w:cs="Times New Roman"/>
          <w:sz w:val="32"/>
          <w:szCs w:val="32"/>
        </w:rPr>
        <w:t>2000</w:t>
      </w:r>
      <w:r>
        <w:rPr>
          <w:rFonts w:ascii="Times New Roman" w:eastAsia="仿宋_GB2312" w:hAnsi="Times New Roman" w:cs="Times New Roman"/>
          <w:sz w:val="32"/>
          <w:szCs w:val="32"/>
        </w:rPr>
        <w:lastRenderedPageBreak/>
        <w:t>元以上</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万元以下的罚款；有违法所得的，没收违法所得。</w:t>
      </w:r>
    </w:p>
    <w:p w:rsidR="006E091D" w:rsidRDefault="001A71C2">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第五十七条</w:t>
      </w:r>
      <w:r>
        <w:rPr>
          <w:rFonts w:ascii="Times New Roman" w:eastAsia="仿宋_GB2312" w:hAnsi="Times New Roman" w:cs="Times New Roman"/>
          <w:sz w:val="32"/>
          <w:szCs w:val="32"/>
        </w:rPr>
        <w:t xml:space="preserve">　违反本规定，道路危险货物运输企业或者单位有下列行为之一，由交通运输主管部门责令限期投保；拒不投保的，由原许可机关吊销《道路运输经营许可证》或者《道路危险货物运输许可证》，或者吊销相应的经营范围：</w:t>
      </w:r>
    </w:p>
    <w:p w:rsidR="006E091D" w:rsidRDefault="001A71C2">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（一）未投保危险货物承运人责任险</w:t>
      </w:r>
      <w:r>
        <w:rPr>
          <w:rFonts w:ascii="Times New Roman" w:eastAsia="仿宋_GB2312" w:hAnsi="Times New Roman" w:cs="Times New Roman"/>
          <w:sz w:val="32"/>
          <w:szCs w:val="32"/>
        </w:rPr>
        <w:t>的；</w:t>
      </w:r>
    </w:p>
    <w:p w:rsidR="006E091D" w:rsidRDefault="001A71C2">
      <w:pPr>
        <w:spacing w:line="580" w:lineRule="exact"/>
        <w:ind w:firstLine="640"/>
        <w:rPr>
          <w:rFonts w:ascii="仿宋_GB2312" w:eastAsia="仿宋_GB2312" w:hAnsi="仿宋_GB2312" w:cs="仿宋_GB2312"/>
          <w:sz w:val="32"/>
          <w:szCs w:val="32"/>
        </w:rPr>
      </w:pPr>
      <w:r>
        <w:rPr>
          <w:rFonts w:ascii="Times New Roman" w:eastAsia="仿宋_GB2312" w:hAnsi="Times New Roman" w:cs="Times New Roman"/>
          <w:sz w:val="32"/>
          <w:szCs w:val="32"/>
        </w:rPr>
        <w:t>（二）投保的危险货物承运人责任险已过期，未继续投保的。</w:t>
      </w:r>
    </w:p>
    <w:p w:rsidR="006E091D" w:rsidRDefault="001A71C2">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第五十八条</w:t>
      </w:r>
      <w:r>
        <w:rPr>
          <w:rFonts w:ascii="Times New Roman" w:eastAsia="仿宋_GB2312" w:hAnsi="Times New Roman" w:cs="Times New Roman"/>
          <w:sz w:val="32"/>
          <w:szCs w:val="32"/>
        </w:rPr>
        <w:t xml:space="preserve">　违反本规定，道路危险货物运输企业或者单位以及托运人有下列情形之一的，由交通运输主管部门责令改正，并处</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万元以上</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万元以下的罚款，拒不改正的，责令停产停业整顿；构成犯罪的，依法追究刑事责任：</w:t>
      </w:r>
    </w:p>
    <w:p w:rsidR="006E091D" w:rsidRDefault="001A71C2">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（一）驾驶人员、装卸管理人员、押运人员未取得从业资格上岗作业的；</w:t>
      </w:r>
    </w:p>
    <w:p w:rsidR="006E091D" w:rsidRDefault="001A71C2">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（二）托运人不向承运人说明所托运的危险化学品的种类、数量、危险特性以及发生危险情况的应急处置措施，或者未按照国家有关规定对所托运的危险化学品妥善包装并在外包装上设置相应标志的；</w:t>
      </w:r>
    </w:p>
    <w:p w:rsidR="006E091D" w:rsidRDefault="001A71C2">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（三）未根据危险化学品的危险特性采取相应的安全防护措施，或者未配备必要的防护用品和应急救援器材的；</w:t>
      </w:r>
    </w:p>
    <w:p w:rsidR="006E091D" w:rsidRDefault="001A71C2">
      <w:pPr>
        <w:spacing w:line="580" w:lineRule="exact"/>
        <w:ind w:firstLine="640"/>
        <w:rPr>
          <w:rFonts w:ascii="仿宋_GB2312" w:eastAsia="仿宋_GB2312" w:hAnsi="仿宋_GB2312" w:cs="仿宋_GB2312"/>
          <w:sz w:val="32"/>
          <w:szCs w:val="32"/>
        </w:rPr>
      </w:pPr>
      <w:r>
        <w:rPr>
          <w:rFonts w:ascii="Times New Roman" w:eastAsia="仿宋_GB2312" w:hAnsi="Times New Roman" w:cs="Times New Roman"/>
          <w:sz w:val="32"/>
          <w:szCs w:val="32"/>
        </w:rPr>
        <w:t>（四）运输危险化学品需要添加抑制剂或者稳定剂，托运人未添加或者未将有关情况告知承运人的。</w:t>
      </w:r>
    </w:p>
    <w:p w:rsidR="006E091D" w:rsidRDefault="001A71C2">
      <w:pPr>
        <w:spacing w:line="580" w:lineRule="exact"/>
        <w:ind w:firstLine="640"/>
        <w:rPr>
          <w:rFonts w:ascii="仿宋_GB2312" w:eastAsia="仿宋_GB2312" w:hAnsi="仿宋_GB2312" w:cs="仿宋_GB2312"/>
          <w:sz w:val="32"/>
          <w:szCs w:val="32"/>
        </w:rPr>
      </w:pPr>
      <w:r>
        <w:rPr>
          <w:rFonts w:ascii="Times New Roman" w:eastAsia="黑体" w:hAnsi="Times New Roman" w:cs="Times New Roman"/>
          <w:sz w:val="32"/>
          <w:szCs w:val="32"/>
        </w:rPr>
        <w:t>第五十九条</w:t>
      </w:r>
      <w:r>
        <w:rPr>
          <w:rFonts w:ascii="Times New Roman" w:eastAsia="仿宋_GB2312" w:hAnsi="Times New Roman" w:cs="Times New Roman"/>
          <w:sz w:val="32"/>
          <w:szCs w:val="32"/>
        </w:rPr>
        <w:t xml:space="preserve">　违反本规定，道路危险货物运输企业或者单位未配备专职安全管理人员的，由交通运输主管部门依照</w:t>
      </w:r>
      <w:r>
        <w:rPr>
          <w:rFonts w:ascii="Times New Roman" w:eastAsia="仿宋_GB2312" w:hAnsi="Times New Roman" w:cs="Times New Roman"/>
          <w:sz w:val="32"/>
          <w:szCs w:val="32"/>
        </w:rPr>
        <w:lastRenderedPageBreak/>
        <w:t>《中华人民共和国安全生产法》的规定进行处罚。</w:t>
      </w:r>
    </w:p>
    <w:p w:rsidR="006E091D" w:rsidRDefault="001A71C2">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第六十条</w:t>
      </w:r>
      <w:r>
        <w:rPr>
          <w:rFonts w:ascii="Times New Roman" w:eastAsia="仿宋_GB2312" w:hAnsi="Times New Roman" w:cs="Times New Roman"/>
          <w:sz w:val="32"/>
          <w:szCs w:val="32"/>
        </w:rPr>
        <w:t xml:space="preserve">　违反本规定，道路危险化学品运输托运人有下列行为之一的，由交通运输主管部门责令改正，处</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万元以上</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万元以下的罚款，有违法所得的，没收违法所得；拒不改正的，责令停产停</w:t>
      </w:r>
      <w:r>
        <w:rPr>
          <w:rFonts w:ascii="Times New Roman" w:eastAsia="仿宋_GB2312" w:hAnsi="Times New Roman" w:cs="Times New Roman"/>
          <w:sz w:val="32"/>
          <w:szCs w:val="32"/>
        </w:rPr>
        <w:t>业整顿；构成犯罪的，依法追究刑事责任：</w:t>
      </w:r>
    </w:p>
    <w:p w:rsidR="006E091D" w:rsidRDefault="001A71C2">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（一）委托未依法取得危险货物道路运输许可的企业承运危险化学品的；</w:t>
      </w:r>
    </w:p>
    <w:p w:rsidR="006E091D" w:rsidRDefault="001A71C2">
      <w:pPr>
        <w:spacing w:line="580" w:lineRule="exact"/>
        <w:ind w:firstLine="640"/>
        <w:rPr>
          <w:rFonts w:ascii="仿宋_GB2312" w:eastAsia="仿宋_GB2312" w:hAnsi="仿宋_GB2312" w:cs="仿宋_GB2312"/>
          <w:sz w:val="32"/>
          <w:szCs w:val="32"/>
        </w:rPr>
      </w:pPr>
      <w:r>
        <w:rPr>
          <w:rFonts w:ascii="Times New Roman" w:eastAsia="仿宋_GB2312" w:hAnsi="Times New Roman" w:cs="Times New Roman"/>
          <w:sz w:val="32"/>
          <w:szCs w:val="32"/>
        </w:rPr>
        <w:t>（二）在托运的普通货物中夹带危险化学品，或者将危险化学品谎报或者匿报为普通货物托运的。</w:t>
      </w:r>
    </w:p>
    <w:p w:rsidR="006E091D" w:rsidRDefault="001A71C2">
      <w:pPr>
        <w:spacing w:line="580" w:lineRule="exact"/>
        <w:ind w:firstLine="640"/>
        <w:rPr>
          <w:rFonts w:ascii="仿宋_GB2312" w:eastAsia="仿宋_GB2312" w:hAnsi="仿宋_GB2312" w:cs="仿宋_GB2312"/>
          <w:sz w:val="32"/>
          <w:szCs w:val="32"/>
        </w:rPr>
      </w:pPr>
      <w:r>
        <w:rPr>
          <w:rFonts w:ascii="Times New Roman" w:eastAsia="黑体" w:hAnsi="Times New Roman" w:cs="Times New Roman"/>
          <w:sz w:val="32"/>
          <w:szCs w:val="32"/>
        </w:rPr>
        <w:t>第六十一条</w:t>
      </w:r>
      <w:r>
        <w:rPr>
          <w:rFonts w:ascii="Times New Roman" w:eastAsia="仿宋_GB2312" w:hAnsi="Times New Roman" w:cs="Times New Roman"/>
          <w:sz w:val="32"/>
          <w:szCs w:val="32"/>
        </w:rPr>
        <w:t xml:space="preserve">　违反本规定，道路危险货物运输企业擅自改装已取得《道路运输证》的专用车辆及罐式专用车辆罐体的，由交通运输主管部门责令改正，并处</w:t>
      </w:r>
      <w:r>
        <w:rPr>
          <w:rFonts w:ascii="Times New Roman" w:eastAsia="仿宋_GB2312" w:hAnsi="Times New Roman" w:cs="Times New Roman"/>
          <w:sz w:val="32"/>
          <w:szCs w:val="32"/>
        </w:rPr>
        <w:t>5000</w:t>
      </w:r>
      <w:r>
        <w:rPr>
          <w:rFonts w:ascii="Times New Roman" w:eastAsia="仿宋_GB2312" w:hAnsi="Times New Roman" w:cs="Times New Roman"/>
          <w:sz w:val="32"/>
          <w:szCs w:val="32"/>
        </w:rPr>
        <w:t>元以上</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万元以下的罚款。</w:t>
      </w:r>
    </w:p>
    <w:p w:rsidR="006E091D" w:rsidRDefault="001A71C2">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 </w:t>
      </w:r>
    </w:p>
    <w:p w:rsidR="006E091D" w:rsidRDefault="001A71C2">
      <w:pPr>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第七章　附</w:t>
      </w:r>
      <w:r>
        <w:rPr>
          <w:rFonts w:ascii="方正小标宋简体" w:eastAsia="方正小标宋简体" w:hAnsi="方正小标宋简体" w:cs="方正小标宋简体" w:hint="eastAsia"/>
          <w:sz w:val="32"/>
          <w:szCs w:val="32"/>
        </w:rPr>
        <w:t xml:space="preserve">   </w:t>
      </w:r>
      <w:r>
        <w:rPr>
          <w:rFonts w:ascii="方正小标宋简体" w:eastAsia="方正小标宋简体" w:hAnsi="方正小标宋简体" w:cs="方正小标宋简体" w:hint="eastAsia"/>
          <w:sz w:val="32"/>
          <w:szCs w:val="32"/>
        </w:rPr>
        <w:t>则</w:t>
      </w:r>
    </w:p>
    <w:p w:rsidR="006E091D" w:rsidRDefault="001A71C2">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 </w:t>
      </w:r>
    </w:p>
    <w:p w:rsidR="006E091D" w:rsidRDefault="001A71C2">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第六十二条</w:t>
      </w:r>
      <w:r>
        <w:rPr>
          <w:rFonts w:ascii="仿宋_GB2312" w:eastAsia="仿宋_GB2312" w:hAnsi="仿宋_GB2312" w:cs="仿宋_GB2312" w:hint="eastAsia"/>
          <w:sz w:val="32"/>
          <w:szCs w:val="32"/>
        </w:rPr>
        <w:t xml:space="preserve">　本规定对道路危险货物运输经营未作规定的，按照《道路货物运输及站场管理规定》执行；对非经营性道路危险货物运输未作规定的，参照《道路货物运输及站场管理规定》执行。</w:t>
      </w:r>
    </w:p>
    <w:p w:rsidR="006E091D" w:rsidRDefault="001A71C2">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第六十三条</w:t>
      </w:r>
      <w:r>
        <w:rPr>
          <w:rFonts w:ascii="仿宋_GB2312" w:eastAsia="仿宋_GB2312" w:hAnsi="仿宋_GB2312" w:cs="仿宋_GB2312" w:hint="eastAsia"/>
          <w:sz w:val="32"/>
          <w:szCs w:val="32"/>
        </w:rPr>
        <w:t xml:space="preserve">　道路危险货物运输许可证件和《道路运输证》工本费的具体收费标准由省、自治区、直辖市人民政府</w:t>
      </w:r>
      <w:r>
        <w:rPr>
          <w:rFonts w:ascii="仿宋_GB2312" w:eastAsia="仿宋_GB2312" w:hAnsi="仿宋_GB2312" w:cs="仿宋_GB2312" w:hint="eastAsia"/>
          <w:sz w:val="32"/>
          <w:szCs w:val="32"/>
        </w:rPr>
        <w:lastRenderedPageBreak/>
        <w:t>财政、价格主管部门会同</w:t>
      </w:r>
      <w:proofErr w:type="gramStart"/>
      <w:r>
        <w:rPr>
          <w:rFonts w:ascii="仿宋_GB2312" w:eastAsia="仿宋_GB2312" w:hAnsi="仿宋_GB2312" w:cs="仿宋_GB2312" w:hint="eastAsia"/>
          <w:sz w:val="32"/>
          <w:szCs w:val="32"/>
        </w:rPr>
        <w:t>同级交通</w:t>
      </w:r>
      <w:proofErr w:type="gramEnd"/>
      <w:r>
        <w:rPr>
          <w:rFonts w:ascii="仿宋_GB2312" w:eastAsia="仿宋_GB2312" w:hAnsi="仿宋_GB2312" w:cs="仿宋_GB2312" w:hint="eastAsia"/>
          <w:sz w:val="32"/>
          <w:szCs w:val="32"/>
        </w:rPr>
        <w:t>运输主管部门核定。</w:t>
      </w:r>
    </w:p>
    <w:p w:rsidR="006E091D" w:rsidRDefault="001A71C2">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第六十四条</w:t>
      </w:r>
      <w:r>
        <w:rPr>
          <w:rFonts w:ascii="仿宋_GB2312" w:eastAsia="仿宋_GB2312" w:hAnsi="仿宋_GB2312" w:cs="仿宋_GB2312" w:hint="eastAsia"/>
          <w:sz w:val="32"/>
          <w:szCs w:val="32"/>
        </w:rPr>
        <w:t xml:space="preserve">　交通运输部可以根据相关行业协会的申请，经组织专家论证后，统一公布可以按照普通货物实施道路运输管理的危险货物。</w:t>
      </w:r>
    </w:p>
    <w:p w:rsidR="006E091D" w:rsidRDefault="001A71C2">
      <w:pPr>
        <w:spacing w:line="580" w:lineRule="exact"/>
        <w:ind w:firstLine="640"/>
      </w:pPr>
      <w:r>
        <w:rPr>
          <w:rFonts w:ascii="黑体" w:eastAsia="黑体" w:hAnsi="黑体" w:cs="黑体" w:hint="eastAsia"/>
          <w:sz w:val="32"/>
          <w:szCs w:val="32"/>
        </w:rPr>
        <w:t>第六十五条</w:t>
      </w:r>
      <w:r>
        <w:rPr>
          <w:rFonts w:ascii="仿宋_GB2312" w:eastAsia="仿宋_GB2312" w:hAnsi="仿宋_GB2312" w:cs="仿宋_GB2312" w:hint="eastAsia"/>
          <w:sz w:val="32"/>
          <w:szCs w:val="32"/>
        </w:rPr>
        <w:t xml:space="preserve">　本规定自</w:t>
      </w:r>
      <w:r>
        <w:rPr>
          <w:rFonts w:ascii="仿宋_GB2312" w:eastAsia="仿宋_GB2312" w:hAnsi="仿宋_GB2312" w:cs="仿宋_GB2312"/>
          <w:sz w:val="32"/>
          <w:szCs w:val="32"/>
        </w:rPr>
        <w:t>2013</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日起施行。交通部</w:t>
      </w:r>
      <w:r>
        <w:rPr>
          <w:rFonts w:ascii="仿宋_GB2312" w:eastAsia="仿宋_GB2312" w:hAnsi="仿宋_GB2312" w:cs="仿宋_GB2312"/>
          <w:sz w:val="32"/>
          <w:szCs w:val="32"/>
        </w:rPr>
        <w:t>2005</w:t>
      </w:r>
      <w:r>
        <w:rPr>
          <w:rFonts w:ascii="仿宋_GB2312" w:eastAsia="仿宋_GB2312" w:hAnsi="仿宋_GB2312" w:cs="仿宋_GB2312" w:hint="eastAsia"/>
          <w:sz w:val="32"/>
          <w:szCs w:val="32"/>
        </w:rPr>
        <w:t>年发布的《道路危险</w:t>
      </w:r>
      <w:r>
        <w:rPr>
          <w:rFonts w:ascii="仿宋_GB2312" w:eastAsia="仿宋_GB2312" w:hAnsi="仿宋_GB2312" w:cs="仿宋_GB2312" w:hint="eastAsia"/>
          <w:sz w:val="32"/>
          <w:szCs w:val="32"/>
        </w:rPr>
        <w:t>货物运输管理规定》（交通部令</w:t>
      </w:r>
      <w:r>
        <w:rPr>
          <w:rFonts w:ascii="仿宋_GB2312" w:eastAsia="仿宋_GB2312" w:hAnsi="仿宋_GB2312" w:cs="仿宋_GB2312"/>
          <w:sz w:val="32"/>
          <w:szCs w:val="32"/>
        </w:rPr>
        <w:t>2005</w:t>
      </w:r>
      <w:r>
        <w:rPr>
          <w:rFonts w:ascii="仿宋_GB2312" w:eastAsia="仿宋_GB2312" w:hAnsi="仿宋_GB2312" w:cs="仿宋_GB2312" w:hint="eastAsia"/>
          <w:sz w:val="32"/>
          <w:szCs w:val="32"/>
        </w:rPr>
        <w:t>年第</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号）及交通运输部</w:t>
      </w:r>
      <w:r>
        <w:rPr>
          <w:rFonts w:ascii="仿宋_GB2312" w:eastAsia="仿宋_GB2312" w:hAnsi="仿宋_GB2312" w:cs="仿宋_GB2312"/>
          <w:sz w:val="32"/>
          <w:szCs w:val="32"/>
        </w:rPr>
        <w:t>2010</w:t>
      </w:r>
      <w:r>
        <w:rPr>
          <w:rFonts w:ascii="仿宋_GB2312" w:eastAsia="仿宋_GB2312" w:hAnsi="仿宋_GB2312" w:cs="仿宋_GB2312" w:hint="eastAsia"/>
          <w:sz w:val="32"/>
          <w:szCs w:val="32"/>
        </w:rPr>
        <w:t>年发布的《关于修改〈道路危险货物运输管理规定〉的决定》（交通运输部令</w:t>
      </w:r>
      <w:r>
        <w:rPr>
          <w:rFonts w:ascii="仿宋_GB2312" w:eastAsia="仿宋_GB2312" w:hAnsi="仿宋_GB2312" w:cs="仿宋_GB2312"/>
          <w:sz w:val="32"/>
          <w:szCs w:val="32"/>
        </w:rPr>
        <w:t>2010</w:t>
      </w:r>
      <w:r>
        <w:rPr>
          <w:rFonts w:ascii="仿宋_GB2312" w:eastAsia="仿宋_GB2312" w:hAnsi="仿宋_GB2312" w:cs="仿宋_GB2312" w:hint="eastAsia"/>
          <w:sz w:val="32"/>
          <w:szCs w:val="32"/>
        </w:rPr>
        <w:t>年第</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号）同时废止。</w:t>
      </w:r>
    </w:p>
    <w:sectPr w:rsidR="006E09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altName w:val="方正黑体_GBK"/>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altName w:val="Arial Unicode MS"/>
    <w:charset w:val="86"/>
    <w:family w:val="auto"/>
    <w:pitch w:val="default"/>
    <w:sig w:usb0="00000000" w:usb1="08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91D"/>
    <w:rsid w:val="FFEDDD67"/>
    <w:rsid w:val="FFEF13DA"/>
    <w:rsid w:val="FFF52DF1"/>
    <w:rsid w:val="FFF7614D"/>
    <w:rsid w:val="FFF78A34"/>
    <w:rsid w:val="FFFD3C80"/>
    <w:rsid w:val="FFFD912C"/>
    <w:rsid w:val="FFFEFBEE"/>
    <w:rsid w:val="001A71C2"/>
    <w:rsid w:val="006E091D"/>
    <w:rsid w:val="03184D0C"/>
    <w:rsid w:val="0F661840"/>
    <w:rsid w:val="0FFBA21B"/>
    <w:rsid w:val="0FFF138F"/>
    <w:rsid w:val="16FB27D5"/>
    <w:rsid w:val="190A7C1F"/>
    <w:rsid w:val="1BDDF90C"/>
    <w:rsid w:val="1D7F8D8F"/>
    <w:rsid w:val="1E2F434D"/>
    <w:rsid w:val="1F8286C6"/>
    <w:rsid w:val="1FFB947F"/>
    <w:rsid w:val="33EF3A57"/>
    <w:rsid w:val="35DDEAEB"/>
    <w:rsid w:val="37877B54"/>
    <w:rsid w:val="3A9E4D66"/>
    <w:rsid w:val="3DD7DA9E"/>
    <w:rsid w:val="3F8F3402"/>
    <w:rsid w:val="3FB6B850"/>
    <w:rsid w:val="3FFB8608"/>
    <w:rsid w:val="45FCEB91"/>
    <w:rsid w:val="48EFB99D"/>
    <w:rsid w:val="4AD7AFF0"/>
    <w:rsid w:val="4EABDBA6"/>
    <w:rsid w:val="4F7F1A2D"/>
    <w:rsid w:val="4F9FD26B"/>
    <w:rsid w:val="59EF1B73"/>
    <w:rsid w:val="5ACF1837"/>
    <w:rsid w:val="5BD39F6F"/>
    <w:rsid w:val="5BF712C7"/>
    <w:rsid w:val="5BFA6747"/>
    <w:rsid w:val="5CEEF9A0"/>
    <w:rsid w:val="5DFFE6EF"/>
    <w:rsid w:val="5FF7D11E"/>
    <w:rsid w:val="5FFD66E8"/>
    <w:rsid w:val="5FFFA908"/>
    <w:rsid w:val="669F5781"/>
    <w:rsid w:val="67F79520"/>
    <w:rsid w:val="67F7E255"/>
    <w:rsid w:val="685F58E5"/>
    <w:rsid w:val="69DF14E5"/>
    <w:rsid w:val="6BEE06C2"/>
    <w:rsid w:val="6CFDF490"/>
    <w:rsid w:val="6D75AF69"/>
    <w:rsid w:val="6DFF09D2"/>
    <w:rsid w:val="6EFA7EE5"/>
    <w:rsid w:val="6F73A204"/>
    <w:rsid w:val="6F7AA7BD"/>
    <w:rsid w:val="6F7C5828"/>
    <w:rsid w:val="6FEB0764"/>
    <w:rsid w:val="6FEB0CA9"/>
    <w:rsid w:val="6FFB0C8C"/>
    <w:rsid w:val="73F1C66D"/>
    <w:rsid w:val="763F7DE1"/>
    <w:rsid w:val="77B375E0"/>
    <w:rsid w:val="77ED5DC7"/>
    <w:rsid w:val="77EEBC81"/>
    <w:rsid w:val="77FB9DE9"/>
    <w:rsid w:val="79B756EB"/>
    <w:rsid w:val="79EDE644"/>
    <w:rsid w:val="7AF20772"/>
    <w:rsid w:val="7BEF6562"/>
    <w:rsid w:val="7BF48377"/>
    <w:rsid w:val="7CEE7D62"/>
    <w:rsid w:val="7D3A59F2"/>
    <w:rsid w:val="7D5E09FA"/>
    <w:rsid w:val="7DBD79A3"/>
    <w:rsid w:val="7DDF75BB"/>
    <w:rsid w:val="7DEE638A"/>
    <w:rsid w:val="7DF76E0D"/>
    <w:rsid w:val="7DFDE129"/>
    <w:rsid w:val="7DFE052C"/>
    <w:rsid w:val="7E4F4508"/>
    <w:rsid w:val="7EF76B0A"/>
    <w:rsid w:val="7F5F6CCF"/>
    <w:rsid w:val="7F76D6BA"/>
    <w:rsid w:val="7F7BFFF2"/>
    <w:rsid w:val="7F7F77E0"/>
    <w:rsid w:val="7FBF66C8"/>
    <w:rsid w:val="7FBF7C31"/>
    <w:rsid w:val="7FD718E1"/>
    <w:rsid w:val="7FDFF815"/>
    <w:rsid w:val="7FE7DDAA"/>
    <w:rsid w:val="7FF5E14B"/>
    <w:rsid w:val="7FFF2370"/>
    <w:rsid w:val="7FFF5100"/>
    <w:rsid w:val="7FFF8E13"/>
    <w:rsid w:val="89FE88BA"/>
    <w:rsid w:val="97F38D99"/>
    <w:rsid w:val="9AFDBECC"/>
    <w:rsid w:val="9DFF39FA"/>
    <w:rsid w:val="9F3AF1DD"/>
    <w:rsid w:val="9FCFC7A0"/>
    <w:rsid w:val="AAF3083D"/>
    <w:rsid w:val="ACFF118E"/>
    <w:rsid w:val="B3FF1982"/>
    <w:rsid w:val="B7E76498"/>
    <w:rsid w:val="BCDBBF8D"/>
    <w:rsid w:val="BD7927E3"/>
    <w:rsid w:val="BE931AFA"/>
    <w:rsid w:val="BEFB6988"/>
    <w:rsid w:val="BFE9CE88"/>
    <w:rsid w:val="C77F9D79"/>
    <w:rsid w:val="CCC70856"/>
    <w:rsid w:val="CFFCAD76"/>
    <w:rsid w:val="D5D9FC00"/>
    <w:rsid w:val="D9E673EF"/>
    <w:rsid w:val="DDAE116C"/>
    <w:rsid w:val="DDB3947E"/>
    <w:rsid w:val="DDCFC75C"/>
    <w:rsid w:val="DDF32056"/>
    <w:rsid w:val="DDFDEE42"/>
    <w:rsid w:val="DEFBEF92"/>
    <w:rsid w:val="DF772BEF"/>
    <w:rsid w:val="DF7F75EF"/>
    <w:rsid w:val="DFAF6638"/>
    <w:rsid w:val="E0BF5C6D"/>
    <w:rsid w:val="E5FF3B0E"/>
    <w:rsid w:val="E64DB997"/>
    <w:rsid w:val="E6D5ED6A"/>
    <w:rsid w:val="E8DFC57D"/>
    <w:rsid w:val="EB6DAEE5"/>
    <w:rsid w:val="EBBBA082"/>
    <w:rsid w:val="EBFF45BA"/>
    <w:rsid w:val="EEB616A1"/>
    <w:rsid w:val="EEF548D3"/>
    <w:rsid w:val="EF7F6189"/>
    <w:rsid w:val="EFB3A33D"/>
    <w:rsid w:val="EFB749F5"/>
    <w:rsid w:val="EFD7AEEC"/>
    <w:rsid w:val="EFEDB90D"/>
    <w:rsid w:val="EFFF0DAA"/>
    <w:rsid w:val="F3EB4337"/>
    <w:rsid w:val="F4B73210"/>
    <w:rsid w:val="F67BB750"/>
    <w:rsid w:val="F76F6503"/>
    <w:rsid w:val="F7CDB7BC"/>
    <w:rsid w:val="F7F7206C"/>
    <w:rsid w:val="F7FBEF8F"/>
    <w:rsid w:val="F9EFE736"/>
    <w:rsid w:val="FA3149BD"/>
    <w:rsid w:val="FA57986A"/>
    <w:rsid w:val="FA7AB325"/>
    <w:rsid w:val="FAFBC0CE"/>
    <w:rsid w:val="FBF7621E"/>
    <w:rsid w:val="FBFADB0D"/>
    <w:rsid w:val="FBFB952E"/>
    <w:rsid w:val="FC3F2575"/>
    <w:rsid w:val="FCFFDB7F"/>
    <w:rsid w:val="FD9DB9F3"/>
    <w:rsid w:val="FE5F4A88"/>
    <w:rsid w:val="FE7D604C"/>
    <w:rsid w:val="FEEBDC08"/>
    <w:rsid w:val="FEFD856F"/>
    <w:rsid w:val="FF5B2A9B"/>
    <w:rsid w:val="FF7FBE71"/>
    <w:rsid w:val="FF917C01"/>
    <w:rsid w:val="FFACF367"/>
    <w:rsid w:val="FFBE2392"/>
    <w:rsid w:val="FFCD7BF4"/>
    <w:rsid w:val="FFCF8A0F"/>
    <w:rsid w:val="FFDF6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EF842EC-B932-4523-87D0-5933C808B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qFormat/>
    <w:pPr>
      <w:keepNext/>
      <w:keepLines/>
      <w:spacing w:before="260" w:after="260" w:line="413" w:lineRule="auto"/>
      <w:outlineLvl w:val="1"/>
    </w:pPr>
    <w:rPr>
      <w:rFonts w:ascii="Arial" w:eastAsia="黑体" w:hAnsi="Arial"/>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line="360" w:lineRule="auto"/>
      <w:ind w:firstLine="420"/>
      <w:jc w:val="left"/>
    </w:pPr>
    <w:rPr>
      <w:rFonts w:ascii="宋体" w:eastAsia="宋体" w:hAnsi="宋体" w:cs="Times New Roman" w:hint="eastAsia"/>
      <w:kern w:val="0"/>
      <w:sz w:val="24"/>
    </w:rPr>
  </w:style>
  <w:style w:type="character" w:styleId="a4">
    <w:name w:val="Strong"/>
    <w:basedOn w:val="a0"/>
    <w:qFormat/>
    <w:rPr>
      <w:b/>
    </w:rPr>
  </w:style>
  <w:style w:type="character" w:styleId="a5">
    <w:name w:val="FollowedHyperlink"/>
    <w:basedOn w:val="a0"/>
    <w:qFormat/>
    <w:rPr>
      <w:rFonts w:ascii="微软雅黑" w:eastAsia="微软雅黑" w:hAnsi="微软雅黑" w:cs="微软雅黑"/>
      <w:color w:val="555555"/>
      <w:u w:val="none"/>
    </w:rPr>
  </w:style>
  <w:style w:type="character" w:styleId="a6">
    <w:name w:val="Hyperlink"/>
    <w:basedOn w:val="a0"/>
    <w:qFormat/>
    <w:rPr>
      <w:rFonts w:ascii="微软雅黑" w:eastAsia="微软雅黑" w:hAnsi="微软雅黑" w:cs="微软雅黑" w:hint="eastAsia"/>
      <w:color w:val="555555"/>
      <w:u w:val="none"/>
    </w:rPr>
  </w:style>
  <w:style w:type="character" w:customStyle="1" w:styleId="hourpm">
    <w:name w:val="hour_pm"/>
    <w:basedOn w:val="a0"/>
    <w:qFormat/>
  </w:style>
  <w:style w:type="character" w:customStyle="1" w:styleId="hover">
    <w:name w:val="hover"/>
    <w:basedOn w:val="a0"/>
    <w:qFormat/>
    <w:rPr>
      <w:shd w:val="clear" w:color="auto" w:fill="EEEEEE"/>
    </w:rPr>
  </w:style>
  <w:style w:type="character" w:customStyle="1" w:styleId="old">
    <w:name w:val="old"/>
    <w:basedOn w:val="a0"/>
    <w:qFormat/>
    <w:rPr>
      <w:color w:val="999999"/>
    </w:rPr>
  </w:style>
  <w:style w:type="character" w:customStyle="1" w:styleId="glyphicon">
    <w:name w:val="glyphicon"/>
    <w:basedOn w:val="a0"/>
    <w:qFormat/>
  </w:style>
  <w:style w:type="character" w:customStyle="1" w:styleId="houram">
    <w:name w:val="hour_am"/>
    <w:basedOn w:val="a0"/>
    <w:qFormat/>
  </w:style>
  <w:style w:type="character" w:customStyle="1" w:styleId="bsharetext">
    <w:name w:val="bsharetext"/>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1566</Words>
  <Characters>8932</Characters>
  <Application>Microsoft Office Word</Application>
  <DocSecurity>0</DocSecurity>
  <Lines>74</Lines>
  <Paragraphs>20</Paragraphs>
  <ScaleCrop>false</ScaleCrop>
  <Company>CHINA</Company>
  <LinksUpToDate>false</LinksUpToDate>
  <CharactersWithSpaces>10478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dcterms:created xsi:type="dcterms:W3CDTF">2023-12-05T02:34:00Z</dcterms:created>
  <dcterms:modified xsi:type="dcterms:W3CDTF">2023-12-05T02:34:00Z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E8B21CF6F58125D6C05143656931FFCD</vt:lpwstr>
  </property>
</Properties>
</file>