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contextualSpacing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附件</w:t>
      </w:r>
      <w:bookmarkStart w:id="0" w:name="_GoBack"/>
      <w:bookmarkEnd w:id="0"/>
    </w:p>
    <w:p>
      <w:pPr>
        <w:adjustRightInd w:val="0"/>
        <w:spacing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项目基本信息表</w:t>
      </w:r>
    </w:p>
    <w:p>
      <w:pPr>
        <w:adjustRightInd w:val="0"/>
        <w:spacing w:line="560" w:lineRule="exact"/>
        <w:contextualSpacing/>
        <w:rPr>
          <w:rFonts w:ascii="Calibri" w:hAnsi="Calibri" w:eastAsia="宋体" w:cs="Times New Roman"/>
          <w14:ligatures w14:val="none"/>
        </w:rPr>
      </w:pPr>
    </w:p>
    <w:tbl>
      <w:tblPr>
        <w:tblStyle w:val="5"/>
        <w:tblpPr w:leftFromText="180" w:rightFromText="180" w:vertAnchor="text" w:tblpX="-14" w:tblpY="1"/>
        <w:tblOverlap w:val="never"/>
        <w:tblW w:w="835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071"/>
        <w:gridCol w:w="2878"/>
        <w:gridCol w:w="362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0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大类</w:t>
            </w: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小类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7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基础</w:t>
            </w:r>
          </w:p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信息</w:t>
            </w: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名称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简介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基本情况，包括区位、主要功能、人口规模等（100字以内）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历史文化价值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包括历史沿革、历史文化价值和特色等（100字以内）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山水环境特色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周边地区的历史水系、历史山体等历史环境（100字以内）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风貌特色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整体格局特征、主要建筑风格类型、传统建筑保存特征其他地域性的风貌特色等（100字以内）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保护范围面积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（公顷）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核心保护范围面积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（公顷）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建设控制地带面积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（公顷）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文物保护单位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数量、级别、名单及总建筑面积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历史建筑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数量、名单及总建筑面积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其他具有保护价值的传统风貌建筑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数量、总建筑面积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主要历史街巷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数量、名单、长度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历史环境要素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包括古井、古树、埠头等历史环境要素情况说明（100字以内）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07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基础</w:t>
            </w:r>
          </w:p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信息</w:t>
            </w: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居住人口情况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户籍人口、常住人口与户数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非物质文化遗产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数量、级别、名单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基础设施基本情况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包括市政、交通、公共服务等设施情况的介绍（200字以内）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人均住房面积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（平方米）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居民的主要改善诉求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9</w:t>
            </w:r>
          </w:p>
        </w:tc>
        <w:tc>
          <w:tcPr>
            <w:tcW w:w="107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yellow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14:ligatures w14:val="none"/>
              </w:rPr>
              <w:t>“三有三无”情况</w:t>
            </w: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出台保护相关法规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规章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（是/否，提供证明材料）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是否有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完成审批的历史文化名城和历史文化街区保护规划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（是/否，提供证明材料）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有完善的管理机构和人员力量保障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（是/否，提供证明材料）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近3年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发生大拆大建、拆真建假、破坏保护对象等致使历史文化价值受到严重影响的事件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（是/否）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近3年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被各级住房城乡建设部门通报批评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（是/否）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4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近1年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发生保护相关重大舆情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（是/否）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107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保护管理工作情况</w:t>
            </w: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项目范围内相关保护规划、更新规划、城市设计编制情况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编制规划设计的名称、进展、审批及实施情况说明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6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既有项目实施情况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说明已实施项目的名称、时间、进展及取得成效等（200字以内）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7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公众参与情况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8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技术规范、导则与指引情况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说明已编制实施的相关地方技术规范、导则、指引等文件，注明实施时间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29</w:t>
            </w:r>
          </w:p>
        </w:tc>
        <w:tc>
          <w:tcPr>
            <w:tcW w:w="107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项目实施方案</w:t>
            </w: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建设目标与拟解决问题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建设思路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建设主要内容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拟实施工程类型、规模简介（500字以内）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资金筹措和使用方案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建设资金的来源、比例和构成（100字以内）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长效机制建设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保障项目实施的组织协调、制度建设、支持政策、宣传推广、监测评估等机制建设情况（200字以内）</w:t>
            </w:r>
          </w:p>
        </w:tc>
      </w:tr>
    </w:tbl>
    <w:p>
      <w:pPr>
        <w:spacing w:line="560" w:lineRule="exact"/>
        <w:ind w:firstLine="600" w:firstLineChars="200"/>
        <w:contextualSpacing/>
        <w:rPr>
          <w:rFonts w:ascii="仿宋_GB2312" w:eastAsia="仿宋_GB2312"/>
          <w:sz w:val="30"/>
          <w:szCs w:val="30"/>
        </w:rPr>
      </w:pPr>
    </w:p>
    <w:p/>
    <w:sectPr>
      <w:footerReference r:id="rId6" w:type="first"/>
      <w:footerReference r:id="rId5" w:type="default"/>
      <w:pgSz w:w="11906" w:h="16838"/>
      <w:pgMar w:top="1440" w:right="1800" w:bottom="1440" w:left="1800" w:header="850" w:footer="907" w:gutter="0"/>
      <w:pgNumType w:fmt="decimal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bidi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D3226C3"/>
    <w:rsid w:val="7414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  <w:jc w:val="both"/>
    </w:pPr>
    <w:rPr>
      <w:sz w:val="30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2024-02-23T02:32:00Z</dcterms:created>
  <dc:creator>yanglinyi</dc:creator>
  <cp:lastModifiedBy>Administrator</cp:lastModifiedBy>
  <dcterms:modified xsi:type="dcterms:W3CDTF">2024-03-18T08:18:47Z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BACC1E43EB8F4C8B908C2088DF1B925A_12</vt:lpwstr>
  </property>
</Properties>
</file>