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7AB" w:rsidRPr="00DE6598" w:rsidRDefault="002867AB" w:rsidP="00DE6598">
      <w:pPr>
        <w:widowControl/>
        <w:shd w:val="clear" w:color="auto" w:fill="FFFFFF"/>
        <w:spacing w:line="579" w:lineRule="exact"/>
        <w:jc w:val="center"/>
        <w:rPr>
          <w:rFonts w:ascii="方正小标宋_GBK" w:eastAsia="方正小标宋_GBK" w:hAnsi="宋体" w:cs="宋体" w:hint="eastAsia"/>
          <w:color w:val="333333"/>
          <w:kern w:val="0"/>
          <w:sz w:val="44"/>
          <w:szCs w:val="44"/>
        </w:rPr>
      </w:pPr>
      <w:r w:rsidRPr="00DE6598">
        <w:rPr>
          <w:rFonts w:ascii="方正小标宋_GBK" w:eastAsia="方正小标宋_GBK" w:hAnsi="宋体" w:cs="宋体" w:hint="eastAsia"/>
          <w:color w:val="333333"/>
          <w:kern w:val="0"/>
          <w:sz w:val="44"/>
          <w:szCs w:val="44"/>
        </w:rPr>
        <w:t>《新疆维吾尔自治区户口居民身份证管理工作规定（试行）》59项户籍业务网上办理政策解读</w:t>
      </w:r>
    </w:p>
    <w:p w:rsidR="00DE6598" w:rsidRDefault="00DE6598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666666"/>
          <w:kern w:val="0"/>
          <w:sz w:val="32"/>
          <w:szCs w:val="32"/>
        </w:rPr>
      </w:pP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出生登记网上办理须知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受理机构：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父母户籍所在地派出所。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新生儿父母任意一方为新疆户籍。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新生儿出生后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年内可以申请网上办理。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对照《办事指南》提供资料完备、真实；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（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）新生儿为非婚生育的，请到父母户籍所在地公安机关办理；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（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</w:t>
      </w: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）新生儿父母民族不一致的，请父母双方到公安机关现场签署新生儿民族确认单；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（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3</w:t>
      </w: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）属于国家信用信息共享交换平台推送的不良信用记录人员；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（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4</w:t>
      </w: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）法律和政策规定的其他不予受理人员。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由于《出生医学证明》目前丢失后无法补办，请携带《出生医学证明》至落户地公安机关，由公安机关裁切《出生医学证明》副页（切勿自行裁切），并领取新生儿居民户口簿。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bookmarkStart w:id="0" w:name="_GoBack"/>
      <w:bookmarkEnd w:id="0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无户口人员登记网上办理须知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居住地在新疆的无户口人员（年满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7</w:t>
      </w: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周岁以上无户籍）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受理机构：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申请人户籍地派出所或无户籍人员常住地派出所。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查询到业务结束后，前往户籍所在地公安机关领取居民户口簿，办理居民身份证。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3.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转业安置落户网上办理须知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军人退伍、复员、转业的，安置地为新疆的。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持有县级以上安置部门开具的介绍信；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对照《办事指南》提供资料完备、真实。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入伍前注销登记信息与现申报身份信息不一致的，请前往原户口注销地公安派出所办理；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4.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收养登记网上办理须知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收养人为新疆户籍；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持民政部门出具的《收养登记证》；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个人收养未办理出生户口登记的未成年人。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无民政部门出具的《收养登记证》的；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5.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国外、港澳台回国（内地、大陆）定居恢复户口网上办理须知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定居国外的中国公民回国定居的；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曾具有中国国籍的外国人被批准恢复中国国籍的；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曾为内地、大陆户籍前往港澳台定居现申请返回内地、大陆定居人员。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获准回国定居的华侨；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出国（港澳台）前户口注销地为新疆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出国（港澳台）前户口注销地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为疆外的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6.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加入中国国籍落户网上办理须知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外国人、无国籍人加入中国国籍落户的。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拟登记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户口在新疆；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获得批准入籍材料；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领取方式：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自行至公安机关领取。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7.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（疆外）工作调动户口迁入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，因工作调动，需要将本人以及共同居住生活的配偶、未婚子女、父母户口迁入新疆的。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持人事、劳动、垂直管理部门的调动、录用批准通知或证明；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《准予迁入证明》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8.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（疆外）工作调动户口迁入（跨省通办）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，因工作调动，需要将本人以及共同居住生活的配偶、未婚子女、父母户口迁入新疆的。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迁出地公安机关同意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“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”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的，由迁入地派出所一站式办结迁入登记，居民无需往返邮寄准迁证、迁移证。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持人事、劳动、垂直管理部门的调动、录用批准通知或证明；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迁出地公安机关不同意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跨省通办的</w:t>
      </w:r>
      <w:proofErr w:type="gramEnd"/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自行至公安机关领取，或自选邮寄证件，跨省审签时间、邮寄时间不计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9.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（疆外）夫妻投靠户口迁入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群众，因投靠配偶，需要将本人以及共同居住生活的未婚子女、父母户口迁入新疆的。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投靠的配偶为新疆户籍；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《准予迁入证明》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10.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（疆外）夫妻投靠户口迁入（跨省通办）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群众，因投靠配偶，需要将本人以及共同居住生活的未婚子女、父母户口迁入新疆的。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迁出地公安机关同意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“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”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的，由迁入地派出所一站式办结迁入登记，居民无需往返邮寄准迁证、迁移证。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投靠的配偶为新疆户籍；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迁出地公安机关不同意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跨省通办的</w:t>
      </w:r>
      <w:proofErr w:type="gramEnd"/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自行至公安机关领取或自选邮寄证件。跨省审签时间、邮寄时间不计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11.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（疆外）父母投靠子女户口迁入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群众，因投靠子女，需要将本人以及共同居住生活的配偶户口迁入新疆的。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投靠的子女为新疆户籍；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《准予迁入证明》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12.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（疆外）父母投靠子女户口迁入（跨省通办）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群众，因投靠子女，需要将本人以及共同居住生活的配偶户口迁入新疆的。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迁出地公安机关同意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“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”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的，由迁入地派出所一站式办结迁入登记，居民无需往返邮寄准迁证、迁移证。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投靠的子女为新疆户籍；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迁出地公安机关不同意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跨省通办的</w:t>
      </w:r>
      <w:proofErr w:type="gramEnd"/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自行至公安机关领取或自选邮寄证件。跨省审签时间、邮寄时间不计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13.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（疆外）子女投靠父母户口迁入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的子女投靠父母，将户口迁入新疆的。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未达法定婚龄子女可以投靠父母落户；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的成年子女，父母在新疆有合法稳定住所，经产权人同意，可以投靠父母落户；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成年子女的父母，在新疆无合法稳定住所的；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《准予迁入证明》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14.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（疆外）子女投靠父母户口迁入（跨省通办）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的子女投靠父母，将户口迁入新疆的。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迁出地公安机关同意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“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”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的，由迁入地派出所一站式办结迁入登记，居民无需往返邮寄准迁证、迁移证。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未达法定婚龄子女可以投靠父母落户；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的成年子女，父母在新疆有合法稳定住所，经产权人同意，可以投靠父母落户；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迁出地公安机关不同意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跨省通办的</w:t>
      </w:r>
      <w:proofErr w:type="gramEnd"/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成年子女的父母，在新疆无合法稳定住所的；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自行至公安机关领取或自选邮寄证件。跨省审签时间、邮寄时间不计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15.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（疆外）自有合法稳定住所迁入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群众，将本人以及共同居住生活的配偶、未婚子女、父母户口迁入新疆自有合法稳定住所的。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在新疆有合法稳定住所；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《准予迁入证明》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16.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（疆外）自有合法稳定住所迁入（跨省通办）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群众，将本人以及共同居住生活的配偶、未婚子女、父母户口迁入新疆自有合法稳定住所的。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迁出地公安机关同意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“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”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的，由迁入地派出所一站式办结迁入登记，居民无需往返邮寄准迁证、迁移证。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在新疆有合法稳定住所；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迁出地公安机关不同意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跨省通办的</w:t>
      </w:r>
      <w:proofErr w:type="gramEnd"/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自行至公安机关领取或自选邮寄证件。跨省审签时间、邮寄时间不计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17.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（疆外）租赁合法稳定住所迁入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群众，将本人以及共同居住生活的配偶、未婚子女、父母户口迁入新疆城镇区域内的租赁合法稳定住所的。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在新疆城镇区域内租赁合法稳定住所；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租赁房屋上已经有人落户或房屋所有人不同意落户的；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《准予迁入证明》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18.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（疆外）租赁合法稳定住所迁入（跨省通办）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群众，将本人以及共同居住生活的配偶、未婚子女、父母户口迁入新疆城镇区域内的租赁合法稳定住所的。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迁出地公安机关同意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“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”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的，由迁入地派出所一站式办结迁入登记，居民无需往返邮寄准迁证、迁移证。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在新疆城镇区域内租赁合法稳定住所；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迁出地公安机关不同意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跨省通办的</w:t>
      </w:r>
      <w:proofErr w:type="gramEnd"/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租赁房屋上已经有人落户或房屋所有人不同意落户的；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自行至公安机关领取或自选邮寄证件。跨省审签时间、邮寄时间不计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19.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（疆外）合法稳定就业迁入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在疆内有合法稳定职业并在城镇区域有合法稳定住所（含租赁）的人员，本人及其共同居住生活的配偶、未婚子女、父母可以申请落户；与用工单位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签定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劳动合同的技术型、实用型人才，本人可在申请用人单位集体户办理落户。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在疆内有合法稳定职业；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《准予迁入证明》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（疆外）合法稳定就业迁入（跨省通办）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在疆内有合法稳定职业并在城镇区域有合法稳定住所（含租赁）的人员，本人及其共同居住生活的配偶、未婚子女、父母可以申请落户；与用工单位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签定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劳动合同的技术型、实用型人才，本人可在申请用人单位集体户办理落户。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迁出地公安机关同意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“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”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的，由迁入地派出所一站式办结迁入登记，居民无需往返邮寄准迁证、迁移证。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在疆内有合法稳定职业；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迁出地公安机关不同意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跨省通办的</w:t>
      </w:r>
      <w:proofErr w:type="gramEnd"/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自行至公安机关领取或自选邮寄证件。跨省审签时间、邮寄时间不计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21.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（疆外）投资迁入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在疆内城镇区域的企业法定代表人、自然人股东和个体经营者，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凭工商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营业执照申请办理本人及共同居住生活的配偶、未婚子女、父母落户。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疆内城镇区域的企业法定代表人、自然人股东和个体经营者。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《准予迁入证明》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22.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（疆外）投资迁入（跨省通办）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在疆内城镇区域的企业法定代表人、自然人股东和个体经营者，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凭工商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营业执照申请办理本人及共同居住生活的配偶、未婚子女、父母落户。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迁出地公安机关同意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“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”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的，由迁入地派出所一站式办结迁入登记，居民无需往返邮寄准迁证、迁移证。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疆内城镇区域企业法定代表人、自然人股东和个体经营者。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迁出地公安机关不同意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跨省通办的</w:t>
      </w:r>
      <w:proofErr w:type="gramEnd"/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自行至公安机关领取或自选邮寄证件。跨省审签时间、邮寄时间不计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23.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（疆外）</w:t>
      </w:r>
      <w:proofErr w:type="gramStart"/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持电子</w:t>
      </w:r>
      <w:proofErr w:type="gramEnd"/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居住证迁入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持有新疆电子居住证可在新疆城镇范围内的登记地落户。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持有新疆电子居住证；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《准予迁入证明》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24.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（疆外）</w:t>
      </w:r>
      <w:proofErr w:type="gramStart"/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持电子</w:t>
      </w:r>
      <w:proofErr w:type="gramEnd"/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居住证迁入（跨省通办）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持有新疆电子居住证可在新疆城镇范围内的登记地落户。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迁出地公安机关同意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“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”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的，由迁入地派出所一站式办结迁入登记，居民无需往返邮寄准迁证、迁移证。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疆外户籍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持有新疆电子居住证；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迁出地公安机关不同意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跨省通办的</w:t>
      </w:r>
      <w:proofErr w:type="gramEnd"/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自行至公安机关领取或自选邮寄证件。跨省审签时间、邮寄时间不计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25.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持《户口迁移证》落户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在迁入地办理《准予迁入证明》并在原户籍地办理了《户口迁移证》的，在准予迁入地办理落户手续。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持疆内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公安机关《准予迁入证明》；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持原户籍地公安机关《户口迁移证》；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26.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（疆内）工作调动户口迁入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内户籍人员因工作调动，需要将本人以及共同居住生活的配偶、未婚子女、父母户口迁入现工作（居住地）的。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原户籍地及拟迁入地均为疆内的；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持人事、劳动、垂直管理部门的调动、录用批准通知或证明；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27.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（疆内）夫妻投靠户口迁入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疆内户籍群众，因投靠配偶，需要将本人以及共同居住生活的未婚子女、父母户口在新疆范围内迁移的。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疆内户籍；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投靠的配偶为新疆户籍；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28.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（疆内）父母投靠子女户口迁入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疆内户籍群众，因投靠子女，需要将本人以及共同居住生活的配偶户籍在新疆范围内迁移的。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疆内户籍；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投靠的子女为新疆户籍；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29.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（疆内）子女投靠父母户口迁入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疆内户籍的子女投靠父母，将户口迁入新疆的。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疆内户籍未达法定婚龄子女可以投靠父母落户；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疆内户籍的成年子女，父母在新疆有合法稳定住所，经产权人同意，可以投靠父母落户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成年子女的父母，在新疆无合法稳定住所的；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30.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（疆内）自有合法稳定住所迁入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疆内户籍群众，将本人以及共同居住生活的配偶、未婚子女、父母户口迁入新疆自有合法稳定住所的。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疆内户籍；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在新疆有合法稳定住所；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31.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（疆内）租赁合法稳定住所迁入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疆内户籍群众，将本人以及共同居住生活的配偶、未婚子女、父母户口迁入新疆城镇区域内的租赁合法稳定住所的。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疆内户籍；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在新疆城镇区域内租赁合法稳定住所；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租赁房屋上已经有人落户或房屋所有人不同意落户的；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32.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（疆内）合法稳定就业迁入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在疆内有合法稳定职业并在城镇区域有合法稳定住所（含租赁）的人员，本人及其共同居住生活的配偶、未婚子女、父母可以申请落户；与用工单位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签定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劳动合同的技术型、实用型人才，本人可在申请用人单位集体户办理落户。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疆内户籍；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在疆内有合法稳定职业；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33.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（疆内）投资迁入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在疆内城镇区域的企业法定代表人、自然人股东和个体经营者，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凭工商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营业执照申请办理本人及共同居住生活的配偶、未婚子女、父母落户。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疆内户籍；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疆内城镇区域的企业法定代表人、自然人股东和个体经营者；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34.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（疆内）</w:t>
      </w:r>
      <w:proofErr w:type="gramStart"/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持电子</w:t>
      </w:r>
      <w:proofErr w:type="gramEnd"/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居住证迁入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持有新疆电子居住证的，可以新疆城镇范围内的登记地落户。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疆内户籍；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持有新疆电子居住证；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迁入乌鲁木齐市的，须符合《关于进一步做好户口迁入政策服务管理工作（试行）的通知》（</w:t>
      </w:r>
      <w:proofErr w:type="gramStart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乌政办规</w:t>
      </w:r>
      <w:proofErr w:type="gramEnd"/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〔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2022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〕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号）规定。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35.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持大中专院校录取通知书迁出户口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大中专院校录取的新生，选择将户口迁往院校学生集体户的；户口已迁入疆内院校学生集体户的学生应届毕业后，继续在疆内其他院校就读，需要将户口迁入就读院校学生集体户的。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新疆户籍学生；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持有大中专院校录取通知书；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《户口迁移证》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36.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大中专院校学生毕业</w:t>
      </w:r>
      <w:proofErr w:type="gramStart"/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迁回</w:t>
      </w:r>
      <w:proofErr w:type="gramEnd"/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原籍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户口已迁入大中专院校学生集体户的，毕业生离校时将户口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迁回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原迁出地。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原新疆户籍的院校毕业生；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持有毕业证、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肄业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证或结业证；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疆外院校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毕业生应持有户口迁移证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37.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大中专院校学生毕业迁入就业地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户口已迁入大中专院校学生集体户的，毕业生离校时将户口迁往就业地。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大中专及以上应届毕业生；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就业地为新疆；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持有毕业证或结业证。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38.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迁往省外（开具《户口迁移证》）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将户口迁出疆外，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持有疆外公安机关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签发的《准予迁入证明》，需要开具《户口迁移证》的。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申请人为新疆户籍；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持有疆外公安机关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签发的《准予迁入证明》。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无《准予迁入证明》的；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《户口迁移证》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39.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死亡注销户口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申报义务人为户主、监护人、亲属、抚养人、赡养人；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公民死亡后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个月内。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公民死亡后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个月内未办理户口注销的，请申报义务人前往死亡公民户籍所在地公安机关办理；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在国（境）外死亡的，请申报义务人前往死亡公民户籍所在地公安机关办理；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公民在办理户口迁移期间死亡的，请申报义务人前往户口迁入地公安机关办理；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户籍注销凭证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自行至公安机关领取户口注销凭证。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40.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宣告死亡注销户口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申报义务人为户主、监护人、亲属、抚养人、赡养人；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宣告公民死亡后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个月内。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公民死亡后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个月内未办理户口注销的，请申报义务人前往死亡公民户籍所在地公安机关办理；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在国（境）外死亡的，请申报义务人前往死亡公民户籍所在地公安机关办理；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公民在办理户口迁移期间死亡的，请申报义务人前往户口迁入地公安机关办理；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户籍注销凭证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自行至公安机关领取户口注销凭证。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41.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出国境定居注销户口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定居国（境）外。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已在国（境）外定居但未申报注销户口登记，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被履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行告知程序的，请前往户籍所在地公安机关办理；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户籍注销凭证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自行至公安机关领取户口注销凭证。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42.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加入外国国籍注销户口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取得外国国籍并自动丧失中国国籍。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取得外国国籍并自动丧失中国国籍但未申报注销户口登记，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被履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行告知程序的，请前往户籍所在地公安机关办理；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户籍注销凭证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自行至公安机关领取户口注销凭证。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43.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虚假（重复）户口注销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存在重复（虚假）户口申报注销的。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决定注销的户口违法处罚或者刑罚处理未完结的；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公安机关对重复户口尚未完成调查核实的；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户籍注销凭证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自行至公安机关领取户口注销凭证。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44.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变更更正公民身份号码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公民身份号码登记错误。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请前往户籍所在地公安机关领取居民户口簿，办理居民身份证，并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缴销原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居民户口簿和原居民身份证。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45.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变更更正姓名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已满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18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周岁。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未满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18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周岁，请监护人协商一致并同时到户籍所在地公安机关申请办理；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请前往户籍所在地公安机关领取居民户口簿，办理居民身份证，并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缴销原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居民户口簿和原居民身份证。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46.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变更更正性别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实施变性手术或者性别矫正的。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请前往户籍所在地公安机关领取居民户口簿，办理居民身份证，并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缴销原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居民户口簿和原居民身份证。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47.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变更更正出生日期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出生日期错误。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凭《出生医学证明》申报过出生户口登记人员；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已更正过出生日期人员；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请前往户籍所在地公安机关领取居民户口簿，办理居民身份证，并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缴销原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居民户口簿和原居民身份证。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48.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变更更正民族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民族成份登记错误需要更正的，或者依据父母的民族成分变更自己民族成分的。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年满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20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周岁的，只能办理登记错误需要更正的业务；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请前往户籍所在地公安机关领取居民户口簿，办理居民身份证，并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缴销原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居民户口簿和原居民身份证。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49.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更正出生地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出生地填写错误。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50.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更正籍贯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籍贯填写错误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51.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变更更正其他项目（文化程度）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文化程度变动或填写错误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52.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变更更正其他项目（婚姻状况）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婚姻状况变动或填写错误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53.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变更更正其他项目（兵役状况）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兵役状况变动或填写错误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54.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变更更正其他项目（服务处所）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服务处所变动或填写错误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55.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户成员关系调整（变更户主）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原户主户口已注销的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原户主户口迁出的；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原户主丧失完全民事行为能力的；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房屋所有权或者使用权发生转移的。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56.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开具户籍类证明（疆内户籍）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因家庭矛盾、身处异地等原因无法取得居民户口簿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户籍凭证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57.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开具户籍类证明（跨省通办）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非新疆户籍居民；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户籍地公安机关同意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“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”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的，由居住地派出所一站式办结，居民无需往返邮寄准迁证、迁移证。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因家庭矛盾、身处异地等原因无法取得居民户口簿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户籍地公安机关不同意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跨省通办的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户籍凭证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自行至公安机关领取，或自选邮寄证件，跨省审签时间、邮寄时间不计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58.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户口簿换补领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居民户口簿丢失、破损；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集体户、家庭户成员仅可补领本人居民户口簿，家庭户户主可以补领全户居民户口簿。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《居民户口簿》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自行至公安机关领取，或自选邮寄证件，邮寄时间不计</w:t>
      </w:r>
      <w:proofErr w:type="gramStart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入办理</w:t>
      </w:r>
      <w:proofErr w:type="gramEnd"/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时限，邮寄收费标准由邮政部门负责解释。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请申办人详细阅读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办事指南</w:t>
      </w:r>
      <w:r w:rsidRPr="00DE6598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，提交申请资料。</w:t>
      </w: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/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59.</w:t>
      </w:r>
      <w:r w:rsidRPr="00DE6598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</w:rPr>
        <w:t>新生儿重名查询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新疆户籍居民。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受理条件：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因新生儿取名的需要，查询重名数量的</w:t>
      </w:r>
      <w:r w:rsidRPr="00DE659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不予受理范围：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属于国家信用信息共享交换平台推送的不良信用记录人员；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法律和政策规定的其他不予受理人员。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结果件：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实时显示重名数量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送达方式：</w:t>
      </w:r>
    </w:p>
    <w:p w:rsidR="002867AB" w:rsidRPr="00DE6598" w:rsidRDefault="002867AB" w:rsidP="00DE6598">
      <w:pPr>
        <w:widowControl/>
        <w:shd w:val="clear" w:color="auto" w:fill="FFFFFF"/>
        <w:spacing w:line="579" w:lineRule="exact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E6598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实时显示重名数量。</w:t>
      </w:r>
    </w:p>
    <w:p w:rsidR="002F1EB0" w:rsidRPr="00DE6598" w:rsidRDefault="002F1EB0" w:rsidP="00DE6598">
      <w:pPr>
        <w:spacing w:line="579" w:lineRule="exact"/>
        <w:ind w:firstLineChars="200" w:firstLine="640"/>
        <w:rPr>
          <w:sz w:val="32"/>
          <w:szCs w:val="32"/>
        </w:rPr>
      </w:pPr>
    </w:p>
    <w:sectPr w:rsidR="002F1EB0" w:rsidRPr="00DE6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AAB" w:rsidRDefault="00A26AAB" w:rsidP="002867AB">
      <w:r>
        <w:separator/>
      </w:r>
    </w:p>
  </w:endnote>
  <w:endnote w:type="continuationSeparator" w:id="0">
    <w:p w:rsidR="00A26AAB" w:rsidRDefault="00A26AAB" w:rsidP="0028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AAB" w:rsidRDefault="00A26AAB" w:rsidP="002867AB">
      <w:r>
        <w:separator/>
      </w:r>
    </w:p>
  </w:footnote>
  <w:footnote w:type="continuationSeparator" w:id="0">
    <w:p w:rsidR="00A26AAB" w:rsidRDefault="00A26AAB" w:rsidP="00286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7AB"/>
    <w:rsid w:val="002867AB"/>
    <w:rsid w:val="002F1EB0"/>
    <w:rsid w:val="00A26AAB"/>
    <w:rsid w:val="00DE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D5806"/>
  <w15:docId w15:val="{F426A808-5EDE-4E09-9E53-3954B6F5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67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6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67A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867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867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8" w:space="3" w:color="0071CF"/>
            <w:right w:val="none" w:sz="0" w:space="0" w:color="auto"/>
          </w:divBdr>
        </w:div>
        <w:div w:id="18473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51</Pages>
  <Words>2432</Words>
  <Characters>13863</Characters>
  <Application>Microsoft Office Word</Application>
  <DocSecurity>0</DocSecurity>
  <Lines>115</Lines>
  <Paragraphs>32</Paragraphs>
  <ScaleCrop>false</ScaleCrop>
  <Company>Microsoft</Company>
  <LinksUpToDate>false</LinksUpToDate>
  <CharactersWithSpaces>16263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马瑞</cp:lastModifiedBy>
  <cp:revision>4</cp:revision>
  <dcterms:created xsi:type="dcterms:W3CDTF">2023-09-28T04:52:00Z</dcterms:created>
  <dcterms:modified xsi:type="dcterms:W3CDTF">2023-10-07T06:40:00Z</dcterms:modified>
</cp:coreProperties>
</file>