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关于申请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地区</w:t>
      </w:r>
      <w:r>
        <w:rPr>
          <w:rFonts w:ascii="Times New Roman" w:hAnsi="Times New Roman" w:eastAsia="方正小标宋简体"/>
          <w:sz w:val="44"/>
          <w:szCs w:val="44"/>
        </w:rPr>
        <w:t>“一事一议”引进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创新团队</w:t>
      </w:r>
      <w:r>
        <w:rPr>
          <w:rFonts w:ascii="Times New Roman" w:hAnsi="Times New Roman" w:eastAsia="方正小标宋简体"/>
          <w:sz w:val="44"/>
          <w:szCs w:val="44"/>
        </w:rPr>
        <w:t>项目的情况报告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（模板，仅供参考）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高层次人才</w:t>
      </w:r>
      <w:r>
        <w:rPr>
          <w:rFonts w:ascii="Times New Roman" w:hAnsi="Times New Roman" w:eastAsia="黑体"/>
          <w:sz w:val="32"/>
          <w:szCs w:val="32"/>
        </w:rPr>
        <w:t>创新团队</w:t>
      </w:r>
      <w:r>
        <w:rPr>
          <w:rFonts w:ascii="Times New Roman" w:hAnsi="Times New Roman" w:eastAsia="黑体"/>
          <w:sz w:val="32"/>
          <w:szCs w:val="32"/>
          <w:lang w:eastAsia="zh-Hans"/>
        </w:rPr>
        <w:t>的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重大意义及地委部署要求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高层次人才</w:t>
      </w:r>
      <w:r>
        <w:rPr>
          <w:rFonts w:ascii="Times New Roman" w:hAnsi="Times New Roman" w:eastAsia="黑体"/>
          <w:sz w:val="32"/>
          <w:szCs w:val="32"/>
        </w:rPr>
        <w:t>创新团队单位和创新团队基本情况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用人单位（</w:t>
      </w:r>
      <w:r>
        <w:rPr>
          <w:rFonts w:ascii="Times New Roman" w:hAnsi="Times New Roman" w:eastAsia="楷体_GB2312"/>
          <w:b/>
          <w:bCs/>
          <w:sz w:val="32"/>
          <w:szCs w:val="32"/>
        </w:rPr>
        <w:t>引才单位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（二）拟引进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eastAsia="zh-CN"/>
        </w:rPr>
        <w:t>高层次</w:t>
      </w:r>
      <w:r>
        <w:rPr>
          <w:rFonts w:ascii="Times New Roman" w:hAnsi="Times New Roman" w:eastAsia="楷体_GB2312"/>
          <w:b/>
          <w:bCs/>
          <w:sz w:val="32"/>
          <w:szCs w:val="32"/>
        </w:rPr>
        <w:t>人才创新团队基本情况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创新</w:t>
      </w:r>
      <w:r>
        <w:rPr>
          <w:rFonts w:ascii="Times New Roman" w:hAnsi="Times New Roman" w:eastAsia="仿宋_GB2312"/>
          <w:b/>
          <w:bCs/>
          <w:sz w:val="32"/>
          <w:szCs w:val="32"/>
        </w:rPr>
        <w:t>团队负责人：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工作单位及职务等（如：中国科学院院士，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XXX大学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教授、博导。曾任国家科技进步奖评审专家、自然科学基金委评审专家组成员。油气资源与探测全国重点实验室创始人，曾任学术委员会副主任、主任。），主要从事行业领域，发表论文、专著，获奖、专利情况以及承担项目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2.创新团队组成人员：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同上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创新团队具体情况详见附件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  <w:lang w:eastAsia="zh-Hans"/>
        </w:rPr>
        <w:t>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</w:t>
      </w:r>
      <w:r>
        <w:rPr>
          <w:rFonts w:ascii="Times New Roman" w:hAnsi="Times New Roman" w:eastAsia="黑体"/>
          <w:sz w:val="32"/>
          <w:szCs w:val="32"/>
        </w:rPr>
        <w:t>人才创新团队工作目标和任务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具体围绕要干什么，开展的重大创新及培养本地人才等，预期成果，产生经济效益、社会效益等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lang w:eastAsia="zh-Hans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eastAsia="zh-Hans"/>
        </w:rPr>
        <w:t>四、</w:t>
      </w:r>
      <w:r>
        <w:rPr>
          <w:rFonts w:ascii="Times New Roman" w:hAnsi="Times New Roman" w:eastAsia="黑体"/>
          <w:sz w:val="32"/>
          <w:szCs w:val="32"/>
        </w:rPr>
        <w:t>拟引进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高层次</w:t>
      </w:r>
      <w:r>
        <w:rPr>
          <w:rFonts w:ascii="Times New Roman" w:hAnsi="Times New Roman" w:eastAsia="黑体"/>
          <w:sz w:val="32"/>
          <w:szCs w:val="32"/>
        </w:rPr>
        <w:t>人才创新团队配套资金和支持政策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）创新团队经费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楷体_GB2312"/>
          <w:b/>
          <w:bCs/>
          <w:sz w:val="32"/>
          <w:szCs w:val="32"/>
        </w:rPr>
        <w:t>）创新团队工作和生活保障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ind w:firstLine="64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overflowPunct w:val="0"/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“一事一议”引进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高层次</w:t>
      </w:r>
      <w:r>
        <w:rPr>
          <w:rFonts w:ascii="Times New Roman" w:hAnsi="Times New Roman" w:eastAsia="方正小标宋简体"/>
          <w:sz w:val="44"/>
          <w:szCs w:val="44"/>
        </w:rPr>
        <w:t>人才申请表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支持人选：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XXX（引进高层次人才创新团队负责人）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        </w:t>
      </w:r>
    </w:p>
    <w:p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专业领域：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</w:t>
      </w:r>
    </w:p>
    <w:p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用人单位：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</w:t>
      </w:r>
    </w:p>
    <w:p>
      <w:pPr>
        <w:spacing w:line="720" w:lineRule="exact"/>
        <w:ind w:firstLine="1440" w:firstLineChars="45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填表日期：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202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楷体_GB2312"/>
          <w:sz w:val="32"/>
          <w:szCs w:val="32"/>
          <w:u w:val="single"/>
        </w:rPr>
        <w:t>年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楷体_GB2312"/>
          <w:sz w:val="32"/>
          <w:szCs w:val="32"/>
          <w:u w:val="single"/>
        </w:rPr>
        <w:t xml:space="preserve">月                      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Times New Roman" w:hAnsi="Times New Roman" w:eastAsia="楷体_GB2312"/>
          <w:spacing w:val="10"/>
          <w:sz w:val="32"/>
          <w:szCs w:val="32"/>
        </w:rPr>
      </w:pPr>
      <w:r>
        <w:rPr>
          <w:rFonts w:ascii="Times New Roman" w:hAnsi="Times New Roman" w:eastAsia="楷体_GB2312"/>
          <w:spacing w:val="10"/>
          <w:sz w:val="32"/>
          <w:szCs w:val="32"/>
        </w:rPr>
        <w:t>中共</w:t>
      </w:r>
      <w:r>
        <w:rPr>
          <w:rFonts w:hint="eastAsia" w:ascii="Times New Roman" w:hAnsi="Times New Roman" w:eastAsia="楷体_GB2312"/>
          <w:spacing w:val="10"/>
          <w:sz w:val="32"/>
          <w:szCs w:val="32"/>
          <w:lang w:eastAsia="zh-CN"/>
        </w:rPr>
        <w:t>塔城地区</w:t>
      </w:r>
      <w:r>
        <w:rPr>
          <w:rFonts w:ascii="Times New Roman" w:hAnsi="Times New Roman" w:eastAsia="楷体_GB2312"/>
          <w:spacing w:val="10"/>
          <w:sz w:val="32"/>
          <w:szCs w:val="32"/>
        </w:rPr>
        <w:t>委员会组织部 制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943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3"/>
        <w:gridCol w:w="18"/>
        <w:gridCol w:w="243"/>
        <w:gridCol w:w="1331"/>
        <w:gridCol w:w="1099"/>
        <w:gridCol w:w="1321"/>
        <w:gridCol w:w="1399"/>
        <w:gridCol w:w="231"/>
        <w:gridCol w:w="1100"/>
        <w:gridCol w:w="19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4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别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男</w:t>
            </w:r>
          </w:p>
        </w:tc>
        <w:tc>
          <w:tcPr>
            <w:tcW w:w="1399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  岁)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top w:val="single" w:color="auto" w:sz="1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98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贯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党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间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84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专业技术职称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研究员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级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研究领域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用</w:t>
            </w:r>
          </w:p>
        </w:tc>
        <w:tc>
          <w:tcPr>
            <w:tcW w:w="1969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984" w:type="dxa"/>
            <w:gridSpan w:val="3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位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  <w:jc w:val="center"/>
        </w:trPr>
        <w:tc>
          <w:tcPr>
            <w:tcW w:w="984" w:type="dxa"/>
            <w:gridSpan w:val="3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  <w:jc w:val="center"/>
        </w:trPr>
        <w:tc>
          <w:tcPr>
            <w:tcW w:w="23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单位及职务</w:t>
            </w:r>
          </w:p>
        </w:tc>
        <w:tc>
          <w:tcPr>
            <w:tcW w:w="711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中国科学院院士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23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家庭住址</w:t>
            </w:r>
          </w:p>
        </w:tc>
        <w:tc>
          <w:tcPr>
            <w:tcW w:w="711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3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手机号码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8"/>
                <w:szCs w:val="28"/>
                <w:lang w:val="en"/>
              </w:rPr>
              <w:t>身份证号码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5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711" w:type="dxa"/>
            <w:gridSpan w:val="9"/>
            <w:noWrap w:val="0"/>
            <w:tcMar>
              <w:top w:w="170" w:type="dxa"/>
              <w:left w:w="340" w:type="dxa"/>
              <w:bottom w:w="170" w:type="dxa"/>
              <w:right w:w="113" w:type="dxa"/>
            </w:tcMar>
            <w:vAlign w:val="top"/>
          </w:tcPr>
          <w:p>
            <w:pPr>
              <w:autoSpaceDE w:val="0"/>
              <w:autoSpaceDN w:val="0"/>
              <w:spacing w:line="380" w:lineRule="exact"/>
              <w:ind w:firstLine="480" w:firstLineChars="20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6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近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业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绩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果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术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荣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誉</w:t>
            </w:r>
          </w:p>
        </w:tc>
        <w:tc>
          <w:tcPr>
            <w:tcW w:w="8693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ind w:firstLine="480" w:firstLineChars="20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rFonts w:ascii="Times New Roman" w:hAnsi="Times New Roman"/>
                <w:color w:val="FF0000"/>
                <w:sz w:val="24"/>
                <w:szCs w:val="24"/>
                <w:lang w:val="en"/>
              </w:rPr>
            </w:pPr>
          </w:p>
          <w:p>
            <w:pPr>
              <w:rPr>
                <w:lang w:val="e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42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塔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后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计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划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预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期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果</w:t>
            </w:r>
          </w:p>
        </w:tc>
        <w:tc>
          <w:tcPr>
            <w:tcW w:w="8693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ind w:firstLine="481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firstLine="481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（一）搭建国内领先、国际一流的CCUS技术创新中心</w:t>
            </w:r>
          </w:p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firstLine="481" w:firstLineChars="200"/>
              <w:jc w:val="lef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（二）全程指导建设40万吨二氧化碳捕集+百公里管输+40万吨利用与封存全产业链示范项目</w:t>
            </w:r>
          </w:p>
          <w:p>
            <w:pPr>
              <w:autoSpaceDE w:val="0"/>
              <w:autoSpaceDN w:val="0"/>
              <w:spacing w:line="360" w:lineRule="exact"/>
              <w:ind w:firstLine="480" w:firstLineChars="20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ind w:firstLine="481" w:firstLineChars="200"/>
              <w:jc w:val="left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（三）助力区域CCUS产业链发展</w:t>
            </w:r>
          </w:p>
          <w:p>
            <w:pPr>
              <w:autoSpaceDE w:val="0"/>
              <w:autoSpaceDN w:val="0"/>
              <w:spacing w:line="3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14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用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位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承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诺</w:t>
            </w:r>
          </w:p>
        </w:tc>
        <w:tc>
          <w:tcPr>
            <w:tcW w:w="8693" w:type="dxa"/>
            <w:gridSpan w:val="8"/>
            <w:noWrap w:val="0"/>
            <w:vAlign w:val="center"/>
          </w:tcPr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我单位承诺严格落实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bidi="ar"/>
              </w:rPr>
              <w:t>《“塔城英才”计划实施办法（试行）》（塔地党办发〔2025〕20号）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相关规定，确保引进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高层次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人才，用好人才，高质量完成承诺的各项工作任务，为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地区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经济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社会高质量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发展做出应有贡献。同时，相应的资金做到专款专用，绝不截留、挤占或者挪用,提高资金使用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效益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，使用情况接受审计、财政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 w:bidi="ar"/>
              </w:rPr>
              <w:t>、巡察</w:t>
            </w:r>
            <w:r>
              <w:rPr>
                <w:rFonts w:ascii="Times New Roman" w:hAnsi="Times New Roman" w:eastAsia="仿宋_GB2312"/>
                <w:sz w:val="24"/>
                <w:szCs w:val="24"/>
                <w:lang w:bidi="ar"/>
              </w:rPr>
              <w:t>等部门的审计和监督检查。</w:t>
            </w:r>
          </w:p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（盖章）</w:t>
            </w:r>
          </w:p>
          <w:p>
            <w:pPr>
              <w:rPr>
                <w:rFonts w:ascii="Times New Roman" w:hAnsi="Times New Roman"/>
                <w:color w:val="FF0000"/>
                <w:sz w:val="28"/>
                <w:szCs w:val="28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                    年 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0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导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组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办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公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室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建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议</w:t>
            </w:r>
          </w:p>
        </w:tc>
        <w:tc>
          <w:tcPr>
            <w:tcW w:w="8693" w:type="dxa"/>
            <w:gridSpan w:val="8"/>
            <w:noWrap w:val="0"/>
            <w:vAlign w:val="center"/>
          </w:tcPr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</w:t>
            </w:r>
          </w:p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</w:t>
            </w:r>
          </w:p>
          <w:p>
            <w:pPr>
              <w:ind w:firstLine="4680" w:firstLineChars="19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（盖章）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                    年     月    日</w:t>
            </w:r>
          </w:p>
          <w:p>
            <w:pPr>
              <w:autoSpaceDE w:val="0"/>
              <w:autoSpaceDN w:val="0"/>
              <w:spacing w:line="300" w:lineRule="exact"/>
              <w:ind w:firstLine="560" w:firstLineChars="200"/>
              <w:jc w:val="left"/>
              <w:rPr>
                <w:rFonts w:ascii="Times New Roman" w:hAnsi="Times New Roman"/>
                <w:color w:val="FF0000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7" w:hRule="atLeast"/>
          <w:jc w:val="center"/>
        </w:trPr>
        <w:tc>
          <w:tcPr>
            <w:tcW w:w="74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领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导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组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审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批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见</w:t>
            </w:r>
          </w:p>
        </w:tc>
        <w:tc>
          <w:tcPr>
            <w:tcW w:w="8693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wordWrap w:val="0"/>
              <w:rPr>
                <w:rFonts w:ascii="Times New Roman" w:hAnsi="Times New Roman"/>
                <w:sz w:val="24"/>
                <w:szCs w:val="24"/>
                <w:lang w:bidi="ar"/>
              </w:rPr>
            </w:pPr>
          </w:p>
          <w:p>
            <w:pPr>
              <w:wordWrap w:val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引进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高层次人才创新团队</w:t>
      </w:r>
      <w:r>
        <w:rPr>
          <w:rFonts w:ascii="Times New Roman" w:hAnsi="Times New Roman" w:eastAsia="方正小标宋简体"/>
          <w:sz w:val="44"/>
          <w:szCs w:val="44"/>
        </w:rPr>
        <w:t>成员具体情况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C314"/>
    <w:rsid w:val="37D7ADD9"/>
    <w:rsid w:val="3DFF1690"/>
    <w:rsid w:val="3F73328F"/>
    <w:rsid w:val="3FFBD6DC"/>
    <w:rsid w:val="3FFF0240"/>
    <w:rsid w:val="4325D579"/>
    <w:rsid w:val="44657C5A"/>
    <w:rsid w:val="55BF6098"/>
    <w:rsid w:val="5AB7A187"/>
    <w:rsid w:val="5F4F8CB3"/>
    <w:rsid w:val="5FB69E5B"/>
    <w:rsid w:val="67FF8C95"/>
    <w:rsid w:val="69F73F4F"/>
    <w:rsid w:val="6EF5100A"/>
    <w:rsid w:val="6EFC8FA5"/>
    <w:rsid w:val="6F7D2BE9"/>
    <w:rsid w:val="726720C9"/>
    <w:rsid w:val="75ABF323"/>
    <w:rsid w:val="77BB54E5"/>
    <w:rsid w:val="7AFFD2E5"/>
    <w:rsid w:val="7B730589"/>
    <w:rsid w:val="7BFDFC66"/>
    <w:rsid w:val="7FDFD5F8"/>
    <w:rsid w:val="7FF41B3E"/>
    <w:rsid w:val="965780EB"/>
    <w:rsid w:val="9FEE6AD8"/>
    <w:rsid w:val="A3AEE03A"/>
    <w:rsid w:val="B3FE6F6C"/>
    <w:rsid w:val="BE577786"/>
    <w:rsid w:val="BE5B81E3"/>
    <w:rsid w:val="BF551A8F"/>
    <w:rsid w:val="BF5F27DA"/>
    <w:rsid w:val="C7BFED17"/>
    <w:rsid w:val="C7F9C20E"/>
    <w:rsid w:val="D7DFB7BC"/>
    <w:rsid w:val="DB3F41C6"/>
    <w:rsid w:val="DB6633D8"/>
    <w:rsid w:val="DBBE14AC"/>
    <w:rsid w:val="DFBF929B"/>
    <w:rsid w:val="E3FF32F1"/>
    <w:rsid w:val="EAF788BC"/>
    <w:rsid w:val="EF6DF1A9"/>
    <w:rsid w:val="F3BF26BB"/>
    <w:rsid w:val="F3CC28F9"/>
    <w:rsid w:val="F6FEA33B"/>
    <w:rsid w:val="F767989A"/>
    <w:rsid w:val="F9BEBA1F"/>
    <w:rsid w:val="FBFD0DAA"/>
    <w:rsid w:val="FDED7A39"/>
    <w:rsid w:val="FE9F5012"/>
    <w:rsid w:val="FEF7F37E"/>
    <w:rsid w:val="FF936FE6"/>
    <w:rsid w:val="FF9E95B5"/>
    <w:rsid w:val="FFA72058"/>
    <w:rsid w:val="FFF3F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2025-08-10T05:30:00Z</dcterms:created>
  <dc:creator>user</dc:creator>
  <cp:lastModifiedBy>user</cp:lastModifiedBy>
  <dcterms:modified xsi:type="dcterms:W3CDTF">2026-03-31T10:48:14Z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EC9827F1C4CB96AD30DD9668FF1027FF</vt:lpwstr>
  </property>
</Properties>
</file>